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52" w:rsidRPr="00CC6E23" w:rsidRDefault="009C5B52">
      <w:pPr>
        <w:rPr>
          <w:rFonts w:ascii="Arial" w:hAnsi="Arial" w:cs="Arial"/>
          <w:b/>
          <w:bCs/>
        </w:rPr>
      </w:pPr>
      <w:bookmarkStart w:id="0" w:name="_GoBack"/>
      <w:bookmarkEnd w:id="0"/>
      <w:r w:rsidRPr="00CC6E23">
        <w:rPr>
          <w:rFonts w:ascii="Arial" w:hAnsi="Arial" w:cs="Arial"/>
          <w:b/>
          <w:bCs/>
        </w:rPr>
        <w:t>Til:</w:t>
      </w:r>
    </w:p>
    <w:p w:rsidR="009C5B52" w:rsidRDefault="00C5345B">
      <w:pPr>
        <w:rPr>
          <w:rFonts w:ascii="Arial" w:hAnsi="Arial" w:cs="Arial"/>
        </w:rPr>
      </w:pPr>
      <w:r>
        <w:rPr>
          <w:rFonts w:ascii="Arial" w:hAnsi="Arial" w:cs="Arial"/>
        </w:rPr>
        <w:t xml:space="preserve">Birgitte </w:t>
      </w:r>
      <w:proofErr w:type="spellStart"/>
      <w:r>
        <w:rPr>
          <w:rFonts w:ascii="Arial" w:hAnsi="Arial" w:cs="Arial"/>
        </w:rPr>
        <w:t>Dember</w:t>
      </w:r>
      <w:proofErr w:type="spellEnd"/>
      <w:r>
        <w:rPr>
          <w:rFonts w:ascii="Arial" w:hAnsi="Arial" w:cs="Arial"/>
        </w:rPr>
        <w:t xml:space="preserve"> </w:t>
      </w:r>
      <w:r w:rsidR="009C5B52" w:rsidRPr="00CC6E23">
        <w:rPr>
          <w:rFonts w:ascii="Arial" w:hAnsi="Arial" w:cs="Arial"/>
        </w:rPr>
        <w:t>(</w:t>
      </w:r>
      <w:r>
        <w:rPr>
          <w:rFonts w:ascii="Arial" w:hAnsi="Arial" w:cs="Arial"/>
        </w:rPr>
        <w:t>BD</w:t>
      </w:r>
      <w:r w:rsidR="009C5B52" w:rsidRPr="00CC6E23">
        <w:rPr>
          <w:rFonts w:ascii="Arial" w:hAnsi="Arial" w:cs="Arial"/>
        </w:rPr>
        <w:t>), formand</w:t>
      </w:r>
    </w:p>
    <w:p w:rsidR="00C5345B" w:rsidRDefault="00E81A22">
      <w:pPr>
        <w:rPr>
          <w:rFonts w:ascii="Arial" w:hAnsi="Arial" w:cs="Arial"/>
        </w:rPr>
      </w:pPr>
      <w:r>
        <w:rPr>
          <w:rFonts w:ascii="Arial" w:hAnsi="Arial" w:cs="Arial"/>
        </w:rPr>
        <w:t>Elisabet Sinding (ES)</w:t>
      </w:r>
    </w:p>
    <w:p w:rsidR="00AE6870" w:rsidRPr="0075716E" w:rsidRDefault="00480CF4" w:rsidP="00AE6870">
      <w:pPr>
        <w:rPr>
          <w:rFonts w:ascii="Arial" w:hAnsi="Arial" w:cs="Arial"/>
        </w:rPr>
      </w:pPr>
      <w:r>
        <w:rPr>
          <w:rFonts w:ascii="Arial" w:hAnsi="Arial" w:cs="Arial"/>
        </w:rPr>
        <w:t>Kirsten Hansen-Nord</w:t>
      </w:r>
      <w:r w:rsidR="00E81A22" w:rsidRPr="0075716E">
        <w:rPr>
          <w:rFonts w:ascii="Arial" w:hAnsi="Arial" w:cs="Arial"/>
        </w:rPr>
        <w:t xml:space="preserve"> (</w:t>
      </w:r>
      <w:r>
        <w:rPr>
          <w:rFonts w:ascii="Arial" w:hAnsi="Arial" w:cs="Arial"/>
        </w:rPr>
        <w:t>KHN</w:t>
      </w:r>
      <w:r w:rsidR="00E81A22" w:rsidRPr="0075716E">
        <w:rPr>
          <w:rFonts w:ascii="Arial" w:hAnsi="Arial" w:cs="Arial"/>
        </w:rPr>
        <w:t>)</w:t>
      </w:r>
    </w:p>
    <w:p w:rsidR="0008136A" w:rsidRPr="0075716E" w:rsidRDefault="005B637E" w:rsidP="0008136A">
      <w:pPr>
        <w:rPr>
          <w:rFonts w:ascii="Arial" w:hAnsi="Arial" w:cs="Arial"/>
        </w:rPr>
      </w:pPr>
      <w:r w:rsidRPr="0075716E">
        <w:rPr>
          <w:rFonts w:ascii="Arial" w:hAnsi="Arial" w:cs="Arial"/>
        </w:rPr>
        <w:t>John Torp Andersen</w:t>
      </w:r>
      <w:r w:rsidR="0008136A" w:rsidRPr="0075716E">
        <w:rPr>
          <w:rFonts w:ascii="Arial" w:hAnsi="Arial" w:cs="Arial"/>
        </w:rPr>
        <w:t>, (</w:t>
      </w:r>
      <w:r w:rsidRPr="0075716E">
        <w:rPr>
          <w:rFonts w:ascii="Arial" w:hAnsi="Arial" w:cs="Arial"/>
        </w:rPr>
        <w:t>JA</w:t>
      </w:r>
      <w:r w:rsidR="0008136A" w:rsidRPr="0075716E">
        <w:rPr>
          <w:rFonts w:ascii="Arial" w:hAnsi="Arial" w:cs="Arial"/>
        </w:rPr>
        <w:t>)</w:t>
      </w:r>
    </w:p>
    <w:p w:rsidR="0008136A" w:rsidRPr="00A8660E" w:rsidRDefault="0008136A">
      <w:pPr>
        <w:rPr>
          <w:rFonts w:ascii="Arial" w:hAnsi="Arial" w:cs="Arial"/>
        </w:rPr>
      </w:pPr>
      <w:r w:rsidRPr="00A8660E">
        <w:rPr>
          <w:rFonts w:ascii="Arial" w:hAnsi="Arial" w:cs="Arial"/>
        </w:rPr>
        <w:t xml:space="preserve">Per </w:t>
      </w:r>
      <w:proofErr w:type="spellStart"/>
      <w:r w:rsidRPr="00A8660E">
        <w:rPr>
          <w:rFonts w:ascii="Arial" w:hAnsi="Arial" w:cs="Arial"/>
        </w:rPr>
        <w:t>Transø</w:t>
      </w:r>
      <w:proofErr w:type="spellEnd"/>
      <w:r w:rsidRPr="00A8660E">
        <w:rPr>
          <w:rFonts w:ascii="Arial" w:hAnsi="Arial" w:cs="Arial"/>
        </w:rPr>
        <w:t>, (PT)</w:t>
      </w:r>
      <w:r w:rsidR="005B637E">
        <w:rPr>
          <w:rFonts w:ascii="Arial" w:hAnsi="Arial" w:cs="Arial"/>
        </w:rPr>
        <w:t>næstformand</w:t>
      </w:r>
    </w:p>
    <w:p w:rsidR="00420189" w:rsidRDefault="00420189">
      <w:pPr>
        <w:rPr>
          <w:rFonts w:ascii="Arial" w:hAnsi="Arial" w:cs="Arial"/>
        </w:rPr>
      </w:pPr>
      <w:r w:rsidRPr="00420189">
        <w:rPr>
          <w:rFonts w:ascii="Arial" w:hAnsi="Arial" w:cs="Arial"/>
        </w:rPr>
        <w:t>Eric Tingleff(ET)</w:t>
      </w:r>
    </w:p>
    <w:p w:rsidR="00AE6870" w:rsidRPr="00B46D36" w:rsidRDefault="00AE6870">
      <w:pPr>
        <w:rPr>
          <w:rFonts w:ascii="Arial" w:hAnsi="Arial" w:cs="Arial"/>
        </w:rPr>
      </w:pPr>
    </w:p>
    <w:p w:rsidR="009C5B52" w:rsidRDefault="009C5B52">
      <w:pPr>
        <w:rPr>
          <w:rFonts w:ascii="Arial" w:hAnsi="Arial" w:cs="Arial"/>
          <w:b/>
          <w:bCs/>
        </w:rPr>
      </w:pPr>
      <w:r w:rsidRPr="00CC6E23">
        <w:rPr>
          <w:rFonts w:ascii="Arial" w:hAnsi="Arial" w:cs="Arial"/>
          <w:b/>
          <w:bCs/>
        </w:rPr>
        <w:t>Info:</w:t>
      </w:r>
      <w:r w:rsidR="00BC7777">
        <w:rPr>
          <w:rFonts w:ascii="Arial" w:hAnsi="Arial" w:cs="Arial"/>
          <w:b/>
          <w:bCs/>
        </w:rPr>
        <w:t xml:space="preserve"> </w:t>
      </w:r>
    </w:p>
    <w:p w:rsidR="00D258A0" w:rsidRDefault="00B46D36">
      <w:pPr>
        <w:rPr>
          <w:rFonts w:ascii="Arial" w:hAnsi="Arial" w:cs="Arial"/>
        </w:rPr>
      </w:pPr>
      <w:r>
        <w:rPr>
          <w:rFonts w:ascii="Arial" w:hAnsi="Arial" w:cs="Arial"/>
        </w:rPr>
        <w:t>Helene Rasmussen</w:t>
      </w:r>
      <w:r w:rsidR="008E55AF">
        <w:rPr>
          <w:rFonts w:ascii="Arial" w:hAnsi="Arial" w:cs="Arial"/>
        </w:rPr>
        <w:t>,</w:t>
      </w:r>
      <w:r w:rsidR="009C5B52" w:rsidRPr="00CC6E23">
        <w:rPr>
          <w:rFonts w:ascii="Arial" w:hAnsi="Arial" w:cs="Arial"/>
        </w:rPr>
        <w:t xml:space="preserve"> </w:t>
      </w:r>
      <w:r w:rsidR="00165EB9">
        <w:rPr>
          <w:rFonts w:ascii="Arial" w:hAnsi="Arial" w:cs="Arial"/>
        </w:rPr>
        <w:t xml:space="preserve">(HR) </w:t>
      </w:r>
      <w:r w:rsidR="009C5B52" w:rsidRPr="00CC6E23">
        <w:rPr>
          <w:rFonts w:ascii="Arial" w:hAnsi="Arial" w:cs="Arial"/>
        </w:rPr>
        <w:t>socialdirektør i Gentofte Kommune</w:t>
      </w:r>
    </w:p>
    <w:p w:rsidR="009A18B0" w:rsidRDefault="00480CF4">
      <w:pPr>
        <w:rPr>
          <w:rFonts w:ascii="Arial" w:hAnsi="Arial" w:cs="Arial"/>
        </w:rPr>
      </w:pPr>
      <w:r>
        <w:rPr>
          <w:rFonts w:ascii="Arial" w:hAnsi="Arial" w:cs="Arial"/>
        </w:rPr>
        <w:t xml:space="preserve">Torben </w:t>
      </w:r>
      <w:proofErr w:type="spellStart"/>
      <w:r>
        <w:rPr>
          <w:rFonts w:ascii="Arial" w:hAnsi="Arial" w:cs="Arial"/>
        </w:rPr>
        <w:t>Søbirk</w:t>
      </w:r>
      <w:proofErr w:type="spellEnd"/>
      <w:r w:rsidR="00165EB9">
        <w:rPr>
          <w:rFonts w:ascii="Arial" w:hAnsi="Arial" w:cs="Arial"/>
        </w:rPr>
        <w:t xml:space="preserve"> </w:t>
      </w:r>
    </w:p>
    <w:p w:rsidR="009C5B52" w:rsidRDefault="009B1261">
      <w:pPr>
        <w:rPr>
          <w:rFonts w:ascii="Arial" w:hAnsi="Arial" w:cs="Arial"/>
        </w:rPr>
      </w:pPr>
      <w:r w:rsidRPr="00E81A22">
        <w:rPr>
          <w:rFonts w:ascii="Arial" w:hAnsi="Arial" w:cs="Arial"/>
        </w:rPr>
        <w:t>RSM plus, Lise Foss Nielsen</w:t>
      </w:r>
      <w:r w:rsidR="009C5B52" w:rsidRPr="00E81A22">
        <w:rPr>
          <w:rFonts w:ascii="Arial" w:hAnsi="Arial" w:cs="Arial"/>
        </w:rPr>
        <w:t xml:space="preserve"> </w:t>
      </w:r>
    </w:p>
    <w:p w:rsidR="00994B4A" w:rsidRPr="00E402CF" w:rsidRDefault="00994B4A" w:rsidP="00994B4A">
      <w:pPr>
        <w:rPr>
          <w:rFonts w:ascii="Arial" w:hAnsi="Arial" w:cs="Arial"/>
        </w:rPr>
      </w:pPr>
      <w:r w:rsidRPr="00E402CF">
        <w:rPr>
          <w:rFonts w:ascii="Arial" w:hAnsi="Arial" w:cs="Arial"/>
        </w:rPr>
        <w:t>Maria Buddig Bylinska (MABY)</w:t>
      </w:r>
    </w:p>
    <w:p w:rsidR="00BC7777" w:rsidRPr="00E402CF" w:rsidRDefault="00BC7777">
      <w:pPr>
        <w:rPr>
          <w:rFonts w:ascii="Arial" w:hAnsi="Arial" w:cs="Arial"/>
        </w:rPr>
      </w:pPr>
    </w:p>
    <w:p w:rsidR="009C5B52" w:rsidRPr="00CC6E23" w:rsidRDefault="009C5B52">
      <w:pPr>
        <w:rPr>
          <w:rFonts w:ascii="Arial" w:hAnsi="Arial" w:cs="Arial"/>
          <w:b/>
          <w:bCs/>
        </w:rPr>
      </w:pPr>
      <w:r w:rsidRPr="00CC6E23">
        <w:rPr>
          <w:rFonts w:ascii="Arial" w:hAnsi="Arial" w:cs="Arial"/>
          <w:b/>
          <w:bCs/>
        </w:rPr>
        <w:t>Fra:</w:t>
      </w:r>
    </w:p>
    <w:p w:rsidR="009C5B52" w:rsidRPr="00CC6E23" w:rsidRDefault="00420189">
      <w:pPr>
        <w:rPr>
          <w:rFonts w:ascii="Arial" w:hAnsi="Arial" w:cs="Arial"/>
        </w:rPr>
      </w:pPr>
      <w:r>
        <w:rPr>
          <w:rFonts w:ascii="Arial" w:hAnsi="Arial" w:cs="Arial"/>
        </w:rPr>
        <w:t>Eric Tingleff</w:t>
      </w:r>
      <w:r w:rsidR="004442F1">
        <w:rPr>
          <w:rFonts w:ascii="Arial" w:hAnsi="Arial" w:cs="Arial"/>
        </w:rPr>
        <w:t xml:space="preserve"> (</w:t>
      </w:r>
      <w:r>
        <w:rPr>
          <w:rFonts w:ascii="Arial" w:hAnsi="Arial" w:cs="Arial"/>
        </w:rPr>
        <w:t>ET</w:t>
      </w:r>
      <w:r w:rsidR="008A3237">
        <w:rPr>
          <w:rFonts w:ascii="Arial" w:hAnsi="Arial" w:cs="Arial"/>
        </w:rPr>
        <w:t>)</w:t>
      </w:r>
    </w:p>
    <w:p w:rsidR="00593A82" w:rsidRDefault="00593A82">
      <w:pPr>
        <w:rPr>
          <w:rFonts w:ascii="Arial" w:hAnsi="Arial" w:cs="Arial"/>
        </w:rPr>
      </w:pPr>
    </w:p>
    <w:p w:rsidR="00A22C65" w:rsidRDefault="009C5B52">
      <w:pPr>
        <w:rPr>
          <w:rFonts w:ascii="Arial" w:hAnsi="Arial" w:cs="Arial"/>
        </w:rPr>
      </w:pPr>
      <w:r w:rsidRPr="00CC6E23">
        <w:rPr>
          <w:rFonts w:ascii="Arial" w:hAnsi="Arial" w:cs="Arial"/>
        </w:rPr>
        <w:t>Charlottenlund, den</w:t>
      </w:r>
      <w:r w:rsidR="00CC185D">
        <w:rPr>
          <w:rFonts w:ascii="Arial" w:hAnsi="Arial" w:cs="Arial"/>
        </w:rPr>
        <w:t xml:space="preserve"> </w:t>
      </w:r>
      <w:r w:rsidR="005F6BE3">
        <w:rPr>
          <w:rFonts w:ascii="Arial" w:hAnsi="Arial" w:cs="Arial"/>
        </w:rPr>
        <w:t>21</w:t>
      </w:r>
      <w:r w:rsidR="00E81A22">
        <w:rPr>
          <w:rFonts w:ascii="Arial" w:hAnsi="Arial" w:cs="Arial"/>
        </w:rPr>
        <w:t>.</w:t>
      </w:r>
      <w:r w:rsidR="005F6BE3">
        <w:rPr>
          <w:rFonts w:ascii="Arial" w:hAnsi="Arial" w:cs="Arial"/>
        </w:rPr>
        <w:t>september</w:t>
      </w:r>
      <w:r w:rsidR="00420189">
        <w:rPr>
          <w:rFonts w:ascii="Arial" w:hAnsi="Arial" w:cs="Arial"/>
        </w:rPr>
        <w:t xml:space="preserve"> </w:t>
      </w:r>
      <w:r w:rsidR="00832858">
        <w:rPr>
          <w:rFonts w:ascii="Arial" w:hAnsi="Arial" w:cs="Arial"/>
        </w:rPr>
        <w:t>201</w:t>
      </w:r>
      <w:r w:rsidR="00B46D36">
        <w:rPr>
          <w:rFonts w:ascii="Arial" w:hAnsi="Arial" w:cs="Arial"/>
        </w:rPr>
        <w:t>6</w:t>
      </w:r>
      <w:r w:rsidR="00420189">
        <w:rPr>
          <w:rFonts w:ascii="Arial" w:hAnsi="Arial" w:cs="Arial"/>
        </w:rPr>
        <w:t>.</w:t>
      </w:r>
    </w:p>
    <w:p w:rsidR="006277DF" w:rsidRDefault="006277DF">
      <w:pPr>
        <w:rPr>
          <w:rFonts w:ascii="Arial" w:hAnsi="Arial" w:cs="Arial"/>
          <w:b/>
          <w:bCs/>
          <w:sz w:val="28"/>
        </w:rPr>
      </w:pPr>
    </w:p>
    <w:p w:rsidR="00E56456" w:rsidRDefault="00E56456">
      <w:pPr>
        <w:rPr>
          <w:rFonts w:ascii="Arial" w:hAnsi="Arial" w:cs="Arial"/>
          <w:b/>
          <w:bCs/>
          <w:sz w:val="28"/>
        </w:rPr>
      </w:pPr>
    </w:p>
    <w:p w:rsidR="009C5B52" w:rsidRPr="00CC6E23" w:rsidRDefault="00593A82">
      <w:pPr>
        <w:rPr>
          <w:rFonts w:ascii="Arial" w:hAnsi="Arial" w:cs="Arial"/>
          <w:b/>
          <w:bCs/>
          <w:sz w:val="28"/>
        </w:rPr>
      </w:pPr>
      <w:r>
        <w:rPr>
          <w:rFonts w:ascii="Arial" w:hAnsi="Arial" w:cs="Arial"/>
          <w:b/>
          <w:bCs/>
          <w:sz w:val="28"/>
        </w:rPr>
        <w:t xml:space="preserve">Referat af </w:t>
      </w:r>
      <w:r w:rsidR="009C5B52" w:rsidRPr="00CC6E23">
        <w:rPr>
          <w:rFonts w:ascii="Arial" w:hAnsi="Arial" w:cs="Arial"/>
          <w:b/>
          <w:bCs/>
          <w:sz w:val="28"/>
        </w:rPr>
        <w:t xml:space="preserve">Fællescenterbestyrelsesmøde nr. </w:t>
      </w:r>
      <w:r w:rsidR="00420189">
        <w:rPr>
          <w:rFonts w:ascii="Arial" w:hAnsi="Arial" w:cs="Arial"/>
          <w:b/>
          <w:bCs/>
          <w:sz w:val="28"/>
        </w:rPr>
        <w:t>F</w:t>
      </w:r>
      <w:r w:rsidR="005F6BE3">
        <w:rPr>
          <w:rFonts w:ascii="Arial" w:hAnsi="Arial" w:cs="Arial"/>
          <w:b/>
          <w:bCs/>
          <w:sz w:val="28"/>
        </w:rPr>
        <w:t>3</w:t>
      </w:r>
      <w:r w:rsidR="009C5B52" w:rsidRPr="00CC6E23">
        <w:rPr>
          <w:rFonts w:ascii="Arial" w:hAnsi="Arial" w:cs="Arial"/>
          <w:b/>
          <w:bCs/>
          <w:sz w:val="28"/>
        </w:rPr>
        <w:t>-</w:t>
      </w:r>
      <w:r w:rsidR="00370355" w:rsidRPr="00CC6E23">
        <w:rPr>
          <w:rFonts w:ascii="Arial" w:hAnsi="Arial" w:cs="Arial"/>
          <w:b/>
          <w:bCs/>
          <w:sz w:val="28"/>
        </w:rPr>
        <w:t>20</w:t>
      </w:r>
      <w:r w:rsidR="000C015E">
        <w:rPr>
          <w:rFonts w:ascii="Arial" w:hAnsi="Arial" w:cs="Arial"/>
          <w:b/>
          <w:bCs/>
          <w:sz w:val="28"/>
        </w:rPr>
        <w:t>1</w:t>
      </w:r>
      <w:r w:rsidR="00B46D36">
        <w:rPr>
          <w:rFonts w:ascii="Arial" w:hAnsi="Arial" w:cs="Arial"/>
          <w:b/>
          <w:bCs/>
          <w:sz w:val="28"/>
        </w:rPr>
        <w:t>6</w:t>
      </w:r>
    </w:p>
    <w:p w:rsidR="009C5B52" w:rsidRDefault="009C5B52">
      <w:pPr>
        <w:rPr>
          <w:rFonts w:ascii="Arial" w:hAnsi="Arial" w:cs="Arial"/>
        </w:rPr>
      </w:pPr>
      <w:r w:rsidRPr="00CC6E23">
        <w:rPr>
          <w:rFonts w:ascii="Arial" w:hAnsi="Arial" w:cs="Arial"/>
        </w:rPr>
        <w:t xml:space="preserve">Hermed </w:t>
      </w:r>
      <w:r w:rsidR="00593A82">
        <w:rPr>
          <w:rFonts w:ascii="Arial" w:hAnsi="Arial" w:cs="Arial"/>
        </w:rPr>
        <w:t xml:space="preserve">udsendes referat af </w:t>
      </w:r>
      <w:r w:rsidR="00CD069B">
        <w:rPr>
          <w:rFonts w:ascii="Arial" w:hAnsi="Arial" w:cs="Arial"/>
        </w:rPr>
        <w:t>F</w:t>
      </w:r>
      <w:r w:rsidRPr="00CC6E23">
        <w:rPr>
          <w:rFonts w:ascii="Arial" w:hAnsi="Arial" w:cs="Arial"/>
        </w:rPr>
        <w:t>ællescenterbestyrelsesmøde</w:t>
      </w:r>
      <w:r w:rsidR="007B03D3">
        <w:rPr>
          <w:rFonts w:ascii="Arial" w:hAnsi="Arial" w:cs="Arial"/>
        </w:rPr>
        <w:t xml:space="preserve"> </w:t>
      </w:r>
      <w:r w:rsidR="00593A82">
        <w:rPr>
          <w:rFonts w:ascii="Arial" w:hAnsi="Arial" w:cs="Arial"/>
        </w:rPr>
        <w:t xml:space="preserve">afholdt </w:t>
      </w:r>
      <w:r w:rsidR="005F6BE3">
        <w:rPr>
          <w:rFonts w:ascii="Arial" w:hAnsi="Arial" w:cs="Arial"/>
        </w:rPr>
        <w:t>tirsdag</w:t>
      </w:r>
      <w:r w:rsidR="001766BD">
        <w:rPr>
          <w:rFonts w:ascii="Arial" w:hAnsi="Arial" w:cs="Arial"/>
        </w:rPr>
        <w:t xml:space="preserve"> </w:t>
      </w:r>
      <w:r w:rsidR="00E81A22">
        <w:rPr>
          <w:rFonts w:ascii="Arial" w:hAnsi="Arial" w:cs="Arial"/>
        </w:rPr>
        <w:t xml:space="preserve">den </w:t>
      </w:r>
      <w:r w:rsidR="005F6BE3">
        <w:rPr>
          <w:rFonts w:ascii="Arial" w:hAnsi="Arial" w:cs="Arial"/>
        </w:rPr>
        <w:t>20</w:t>
      </w:r>
      <w:r w:rsidR="00E81A22">
        <w:rPr>
          <w:rFonts w:ascii="Arial" w:hAnsi="Arial" w:cs="Arial"/>
        </w:rPr>
        <w:t>.</w:t>
      </w:r>
      <w:r w:rsidR="00D7671B">
        <w:rPr>
          <w:rFonts w:ascii="Arial" w:hAnsi="Arial" w:cs="Arial"/>
        </w:rPr>
        <w:t xml:space="preserve"> </w:t>
      </w:r>
      <w:r w:rsidR="005F6BE3">
        <w:rPr>
          <w:rFonts w:ascii="Arial" w:hAnsi="Arial" w:cs="Arial"/>
        </w:rPr>
        <w:t>september</w:t>
      </w:r>
      <w:r w:rsidR="00B46D36">
        <w:rPr>
          <w:rFonts w:ascii="Arial" w:hAnsi="Arial" w:cs="Arial"/>
        </w:rPr>
        <w:t xml:space="preserve"> </w:t>
      </w:r>
      <w:r w:rsidR="007B03D3">
        <w:rPr>
          <w:rFonts w:ascii="Arial" w:hAnsi="Arial" w:cs="Arial"/>
        </w:rPr>
        <w:t>201</w:t>
      </w:r>
      <w:r w:rsidR="00B46D36">
        <w:rPr>
          <w:rFonts w:ascii="Arial" w:hAnsi="Arial" w:cs="Arial"/>
        </w:rPr>
        <w:t>6</w:t>
      </w:r>
      <w:r w:rsidR="007B03D3">
        <w:rPr>
          <w:rFonts w:ascii="Arial" w:hAnsi="Arial" w:cs="Arial"/>
        </w:rPr>
        <w:t xml:space="preserve"> </w:t>
      </w:r>
      <w:r w:rsidR="00CC6E23" w:rsidRPr="008210C6">
        <w:rPr>
          <w:rFonts w:ascii="Arial" w:hAnsi="Arial" w:cs="Arial"/>
        </w:rPr>
        <w:t>k</w:t>
      </w:r>
      <w:r w:rsidRPr="008210C6">
        <w:rPr>
          <w:rFonts w:ascii="Arial" w:hAnsi="Arial" w:cs="Arial"/>
        </w:rPr>
        <w:t xml:space="preserve">l. </w:t>
      </w:r>
      <w:r w:rsidR="004D12EE">
        <w:rPr>
          <w:rFonts w:ascii="Arial" w:hAnsi="Arial" w:cs="Arial"/>
        </w:rPr>
        <w:t>1</w:t>
      </w:r>
      <w:r w:rsidR="00E81A22">
        <w:rPr>
          <w:rFonts w:ascii="Arial" w:hAnsi="Arial" w:cs="Arial"/>
        </w:rPr>
        <w:t>6</w:t>
      </w:r>
      <w:r w:rsidR="00B707BD" w:rsidRPr="008210C6">
        <w:rPr>
          <w:rFonts w:ascii="Arial" w:hAnsi="Arial" w:cs="Arial"/>
        </w:rPr>
        <w:t>.</w:t>
      </w:r>
      <w:r w:rsidR="0008136A">
        <w:rPr>
          <w:rFonts w:ascii="Arial" w:hAnsi="Arial" w:cs="Arial"/>
        </w:rPr>
        <w:t>30</w:t>
      </w:r>
      <w:r w:rsidR="00E81A22">
        <w:rPr>
          <w:rFonts w:ascii="Arial" w:hAnsi="Arial" w:cs="Arial"/>
        </w:rPr>
        <w:t xml:space="preserve"> </w:t>
      </w:r>
      <w:r w:rsidR="005F6BE3">
        <w:rPr>
          <w:rFonts w:ascii="Arial" w:hAnsi="Arial" w:cs="Arial"/>
        </w:rPr>
        <w:t>i Strandlunds Dagligstue.</w:t>
      </w:r>
    </w:p>
    <w:p w:rsidR="00B707BD" w:rsidRDefault="00B707BD">
      <w:pPr>
        <w:rPr>
          <w:rFonts w:ascii="Arial" w:hAnsi="Arial" w:cs="Arial"/>
        </w:rPr>
      </w:pPr>
    </w:p>
    <w:p w:rsidR="009C5B52" w:rsidRPr="00CC6E23" w:rsidRDefault="009C5B52">
      <w:pPr>
        <w:pStyle w:val="Overskrift1"/>
        <w:rPr>
          <w:rFonts w:ascii="Arial" w:hAnsi="Arial" w:cs="Arial"/>
        </w:rPr>
      </w:pPr>
      <w:r w:rsidRPr="00CC6E23">
        <w:rPr>
          <w:rFonts w:ascii="Arial" w:hAnsi="Arial" w:cs="Arial"/>
        </w:rPr>
        <w:t>Dagsorden</w:t>
      </w:r>
    </w:p>
    <w:p w:rsidR="005F6BE3" w:rsidRPr="00E1766D" w:rsidRDefault="005F6BE3" w:rsidP="005F6BE3">
      <w:pPr>
        <w:numPr>
          <w:ilvl w:val="0"/>
          <w:numId w:val="1"/>
        </w:numPr>
        <w:rPr>
          <w:rFonts w:ascii="Arial" w:hAnsi="Arial" w:cs="Arial"/>
        </w:rPr>
      </w:pPr>
      <w:r w:rsidRPr="00E1766D">
        <w:rPr>
          <w:rFonts w:ascii="Arial" w:hAnsi="Arial" w:cs="Arial"/>
        </w:rPr>
        <w:t>Godkendelse af referat nr. F</w:t>
      </w:r>
      <w:r w:rsidR="007D3E60">
        <w:rPr>
          <w:rFonts w:ascii="Arial" w:hAnsi="Arial" w:cs="Arial"/>
        </w:rPr>
        <w:t>2</w:t>
      </w:r>
      <w:r w:rsidRPr="00E1766D">
        <w:rPr>
          <w:rFonts w:ascii="Arial" w:hAnsi="Arial" w:cs="Arial"/>
        </w:rPr>
        <w:t>-201</w:t>
      </w:r>
      <w:r>
        <w:rPr>
          <w:rFonts w:ascii="Arial" w:hAnsi="Arial" w:cs="Arial"/>
        </w:rPr>
        <w:t>6</w:t>
      </w:r>
      <w:r w:rsidRPr="00E1766D">
        <w:rPr>
          <w:rFonts w:ascii="Arial" w:hAnsi="Arial" w:cs="Arial"/>
        </w:rPr>
        <w:t>.</w:t>
      </w:r>
    </w:p>
    <w:p w:rsidR="005F6BE3" w:rsidRPr="00E1766D"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Orientering fra formand og forretningsfører.</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Afstemningsresultat om ”Balletmosaikkens placering”. Notat medsendt.</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Fællesmøder mellem Ejer- og Kollektivbestyrelserne.</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Etablering af el- stik til opladning af el- biler.</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 xml:space="preserve">Opslag af ny driftsleder men mindre kompetence end tidligere teknisk chef, og fastlæggelse af forretningsførers løn og ansættelsesforhold. (Notat medsendt).  </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Foreløbigt regnskab 2016 (8 måneder forbrug). Rapport medsendt. Gennemgås på mødet.</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Budget 2017-19 samt 10 års vedligeholdelsesplan m/forklaringer medsendt. Gennemgås på mødet.</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Bestyrelsens opgaver og administrationens opgaver. Notat medsendt.</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Biodiversitet i parken</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Bænken ved nr. 71</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Udskiftning af plankeværk ved indgangen til Parken</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Flere cykelstativer ved Fællescentret</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 xml:space="preserve">Skiltning ved stier og </w:t>
      </w:r>
      <w:proofErr w:type="spellStart"/>
      <w:r>
        <w:rPr>
          <w:rFonts w:ascii="Arial" w:hAnsi="Arial" w:cs="Arial"/>
        </w:rPr>
        <w:t>indergaderne</w:t>
      </w:r>
      <w:proofErr w:type="spellEnd"/>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Forespørgsel til Gentofte Kommune med skiltning med parkering forbudt på vendepladsen i Nordgaden.</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lastRenderedPageBreak/>
        <w:t>Fastsættelse af næste møde.</w:t>
      </w:r>
    </w:p>
    <w:p w:rsidR="005F6BE3" w:rsidRDefault="005F6BE3" w:rsidP="005F6BE3">
      <w:pPr>
        <w:pStyle w:val="Sidehoved"/>
        <w:numPr>
          <w:ilvl w:val="0"/>
          <w:numId w:val="1"/>
        </w:numPr>
        <w:tabs>
          <w:tab w:val="clear" w:pos="4819"/>
          <w:tab w:val="clear" w:pos="9638"/>
        </w:tabs>
        <w:spacing w:after="120"/>
        <w:rPr>
          <w:rFonts w:ascii="Arial" w:hAnsi="Arial" w:cs="Arial"/>
        </w:rPr>
      </w:pPr>
      <w:r>
        <w:rPr>
          <w:rFonts w:ascii="Arial" w:hAnsi="Arial" w:cs="Arial"/>
        </w:rPr>
        <w:t>Eventuelt.</w:t>
      </w:r>
    </w:p>
    <w:p w:rsidR="00B605A7" w:rsidRDefault="00B605A7" w:rsidP="00690293">
      <w:pPr>
        <w:rPr>
          <w:rFonts w:ascii="Arial" w:hAnsi="Arial" w:cs="Arial"/>
        </w:rPr>
      </w:pPr>
    </w:p>
    <w:p w:rsidR="00593A82" w:rsidRDefault="00420189" w:rsidP="00690293">
      <w:pPr>
        <w:rPr>
          <w:rFonts w:ascii="Arial" w:hAnsi="Arial" w:cs="Arial"/>
        </w:rPr>
      </w:pPr>
      <w:r>
        <w:rPr>
          <w:rFonts w:ascii="Arial" w:hAnsi="Arial" w:cs="Arial"/>
        </w:rPr>
        <w:t>BD</w:t>
      </w:r>
      <w:r w:rsidR="005F6BE3">
        <w:rPr>
          <w:rFonts w:ascii="Arial" w:hAnsi="Arial" w:cs="Arial"/>
        </w:rPr>
        <w:t xml:space="preserve"> bød velkommen til mødet herunder specielt til Kirsten Hansen-Nord, der er nyvalgt fra Kollektivbestyrelsen. ES gjorde opmærksom på, at det bør give anledning til ny konstituering i Fællescentrets</w:t>
      </w:r>
      <w:r w:rsidR="00593A82">
        <w:rPr>
          <w:rFonts w:ascii="Arial" w:hAnsi="Arial" w:cs="Arial"/>
        </w:rPr>
        <w:t xml:space="preserve"> </w:t>
      </w:r>
      <w:r w:rsidR="005F6BE3">
        <w:rPr>
          <w:rFonts w:ascii="Arial" w:hAnsi="Arial" w:cs="Arial"/>
        </w:rPr>
        <w:t xml:space="preserve">bestyrelse. PT oplyste at han ønsker genvalg </w:t>
      </w:r>
      <w:r w:rsidR="002A3F9E">
        <w:rPr>
          <w:rFonts w:ascii="Arial" w:hAnsi="Arial" w:cs="Arial"/>
        </w:rPr>
        <w:t xml:space="preserve">som næstformand </w:t>
      </w:r>
      <w:r w:rsidR="005F6BE3">
        <w:rPr>
          <w:rFonts w:ascii="Arial" w:hAnsi="Arial" w:cs="Arial"/>
        </w:rPr>
        <w:t xml:space="preserve">hvilket </w:t>
      </w:r>
      <w:r w:rsidR="002A3F9E">
        <w:rPr>
          <w:rFonts w:ascii="Arial" w:hAnsi="Arial" w:cs="Arial"/>
        </w:rPr>
        <w:t>JA anbefalede. ES ønsker at opstille til næstformand hvilket blev bakket op af KHN. BD traf på dette grundlag beslutning om, at bestyrelsen fortsætter som hidtil, hvilket betyder at PT fortsætter som næstformand. ES og KHN tog dette til efterretning, men gjorde samtidig opmærksom på, at de syntes, at hvervet skal gå på tur, også begrundet i at Kollektivboligerne udgør den største økonomi.</w:t>
      </w:r>
    </w:p>
    <w:p w:rsidR="003A77EA" w:rsidRDefault="003A77EA" w:rsidP="00690293">
      <w:pPr>
        <w:rPr>
          <w:rFonts w:ascii="Arial" w:hAnsi="Arial" w:cs="Arial"/>
        </w:rPr>
      </w:pPr>
    </w:p>
    <w:p w:rsidR="00962D61" w:rsidRPr="00962D61" w:rsidRDefault="00962D61" w:rsidP="00D91657">
      <w:pPr>
        <w:rPr>
          <w:rFonts w:ascii="Arial" w:hAnsi="Arial" w:cs="Arial"/>
          <w:b/>
        </w:rPr>
      </w:pPr>
      <w:r>
        <w:rPr>
          <w:rFonts w:ascii="Arial" w:hAnsi="Arial" w:cs="Arial"/>
          <w:b/>
        </w:rPr>
        <w:t xml:space="preserve">1. </w:t>
      </w:r>
      <w:r w:rsidR="00F82D6A">
        <w:rPr>
          <w:rFonts w:ascii="Arial" w:hAnsi="Arial" w:cs="Arial"/>
          <w:b/>
        </w:rPr>
        <w:t>Godkendelse af referat nr. F</w:t>
      </w:r>
      <w:r w:rsidR="007D3E60">
        <w:rPr>
          <w:rFonts w:ascii="Arial" w:hAnsi="Arial" w:cs="Arial"/>
          <w:b/>
        </w:rPr>
        <w:t>2</w:t>
      </w:r>
      <w:r w:rsidR="00F82D6A">
        <w:rPr>
          <w:rFonts w:ascii="Arial" w:hAnsi="Arial" w:cs="Arial"/>
          <w:b/>
        </w:rPr>
        <w:t>-201</w:t>
      </w:r>
      <w:r w:rsidR="007668BA">
        <w:rPr>
          <w:rFonts w:ascii="Arial" w:hAnsi="Arial" w:cs="Arial"/>
          <w:b/>
        </w:rPr>
        <w:t>6</w:t>
      </w:r>
      <w:r w:rsidR="00F82D6A">
        <w:rPr>
          <w:rFonts w:ascii="Arial" w:hAnsi="Arial" w:cs="Arial"/>
          <w:b/>
        </w:rPr>
        <w:t>.</w:t>
      </w:r>
    </w:p>
    <w:p w:rsidR="008C4AE9" w:rsidRDefault="00F82D6A" w:rsidP="00D91657">
      <w:pPr>
        <w:rPr>
          <w:rFonts w:ascii="Arial" w:hAnsi="Arial" w:cs="Arial"/>
        </w:rPr>
      </w:pPr>
      <w:r>
        <w:rPr>
          <w:rFonts w:ascii="Arial" w:hAnsi="Arial" w:cs="Arial"/>
        </w:rPr>
        <w:t>Referatet blev godkendt.</w:t>
      </w:r>
      <w:r w:rsidR="008C4AE9">
        <w:rPr>
          <w:rFonts w:ascii="Arial" w:hAnsi="Arial" w:cs="Arial"/>
        </w:rPr>
        <w:t xml:space="preserve"> </w:t>
      </w:r>
    </w:p>
    <w:p w:rsidR="00F82D6A" w:rsidRDefault="00F82D6A" w:rsidP="00D2330F">
      <w:pPr>
        <w:rPr>
          <w:rFonts w:ascii="Arial" w:hAnsi="Arial" w:cs="Arial"/>
          <w:b/>
        </w:rPr>
      </w:pPr>
    </w:p>
    <w:p w:rsidR="00F82D6A" w:rsidRDefault="00962D61" w:rsidP="00E53641">
      <w:pPr>
        <w:rPr>
          <w:rFonts w:ascii="Arial" w:hAnsi="Arial" w:cs="Arial"/>
          <w:b/>
        </w:rPr>
      </w:pPr>
      <w:r>
        <w:rPr>
          <w:rFonts w:ascii="Arial" w:hAnsi="Arial" w:cs="Arial"/>
          <w:b/>
        </w:rPr>
        <w:t>2</w:t>
      </w:r>
      <w:r w:rsidR="00D2330F" w:rsidRPr="00D2330F">
        <w:rPr>
          <w:rFonts w:ascii="Arial" w:hAnsi="Arial" w:cs="Arial"/>
          <w:b/>
        </w:rPr>
        <w:t xml:space="preserve">. </w:t>
      </w:r>
      <w:r w:rsidR="007D3E60">
        <w:rPr>
          <w:rFonts w:ascii="Arial" w:hAnsi="Arial" w:cs="Arial"/>
          <w:b/>
        </w:rPr>
        <w:t>Orientering fra formand og forretningsfører.</w:t>
      </w:r>
    </w:p>
    <w:p w:rsidR="00B84199" w:rsidRDefault="007D3E60" w:rsidP="00D2330F">
      <w:pPr>
        <w:rPr>
          <w:rFonts w:ascii="Arial" w:hAnsi="Arial" w:cs="Arial"/>
        </w:rPr>
      </w:pPr>
      <w:r>
        <w:rPr>
          <w:rFonts w:ascii="Arial" w:hAnsi="Arial" w:cs="Arial"/>
        </w:rPr>
        <w:t>BD orienterede om Claus fratræden. Bestyrelsen har taget opsigelsen til efterretning, og ønsker i den forbindelse at udtrykke held og lykke til Claus i hans nye job.</w:t>
      </w:r>
    </w:p>
    <w:p w:rsidR="007D3E60" w:rsidRDefault="00223B95" w:rsidP="00D2330F">
      <w:pPr>
        <w:rPr>
          <w:rFonts w:ascii="Arial" w:hAnsi="Arial" w:cs="Arial"/>
        </w:rPr>
      </w:pPr>
      <w:r>
        <w:rPr>
          <w:rFonts w:ascii="Arial" w:hAnsi="Arial" w:cs="Arial"/>
        </w:rPr>
        <w:t>BD fortsatte med parkeringssagen, og orienterede om status. Gentofte Kommune har skiftet medarbejder på området, så derfor har det trukket ud med indkaldelse til møde. BD vil nu bede Gentofte Kommune foranledige, at der bliver indkaldt til møde med Strandlund så vi kan komme videre med sagen. Det blev anbefalet, at vi har facts på plads til mødet.</w:t>
      </w:r>
    </w:p>
    <w:p w:rsidR="00223B95" w:rsidRDefault="00223B95" w:rsidP="00D2330F">
      <w:pPr>
        <w:rPr>
          <w:rFonts w:ascii="Arial" w:hAnsi="Arial" w:cs="Arial"/>
        </w:rPr>
      </w:pPr>
      <w:r>
        <w:rPr>
          <w:rFonts w:ascii="Arial" w:hAnsi="Arial" w:cs="Arial"/>
        </w:rPr>
        <w:t xml:space="preserve">ET orienterede om hundeproblemer på Strandlund, såvel beboeres hunde, som hunde udefra. </w:t>
      </w:r>
      <w:r w:rsidR="00036A74">
        <w:rPr>
          <w:rFonts w:ascii="Arial" w:hAnsi="Arial" w:cs="Arial"/>
        </w:rPr>
        <w:t xml:space="preserve">Der klages over hundeglammen i boligerne, </w:t>
      </w:r>
      <w:r w:rsidR="00687F19">
        <w:rPr>
          <w:rFonts w:ascii="Arial" w:hAnsi="Arial" w:cs="Arial"/>
        </w:rPr>
        <w:t>løse hunde, og hundeefterladenskaber der ikke bliver samlet op. Det er et stort problem. ET overvejer en opstramning af reglerne for hundehold, og vil fremlægge notat på efterfølgende møde i Fællescentres bestyrelse til godkendelse.</w:t>
      </w:r>
    </w:p>
    <w:p w:rsidR="00687F19" w:rsidRDefault="00687F19" w:rsidP="00D2330F">
      <w:pPr>
        <w:rPr>
          <w:rFonts w:ascii="Arial" w:hAnsi="Arial" w:cs="Arial"/>
        </w:rPr>
      </w:pPr>
      <w:r>
        <w:rPr>
          <w:rFonts w:ascii="Arial" w:hAnsi="Arial" w:cs="Arial"/>
        </w:rPr>
        <w:t xml:space="preserve">Nordvand er gået i gang med at etablere spjæld i </w:t>
      </w:r>
      <w:proofErr w:type="spellStart"/>
      <w:r>
        <w:rPr>
          <w:rFonts w:ascii="Arial" w:hAnsi="Arial" w:cs="Arial"/>
        </w:rPr>
        <w:t>Kildeskovsrenden</w:t>
      </w:r>
      <w:proofErr w:type="spellEnd"/>
      <w:r>
        <w:rPr>
          <w:rFonts w:ascii="Arial" w:hAnsi="Arial" w:cs="Arial"/>
        </w:rPr>
        <w:t xml:space="preserve"> ved pumpestationen v/ Vennerslund.</w:t>
      </w:r>
      <w:r w:rsidR="000944D2">
        <w:rPr>
          <w:rFonts w:ascii="Arial" w:hAnsi="Arial" w:cs="Arial"/>
        </w:rPr>
        <w:t xml:space="preserve"> ET har anmodet om et møde med entreprenøren, for at forebygger og sikre mod støj, tung trafik og andre uhensigtsmæssigheder. Arbejderne påregnes færdige ved årets udgang 2016.</w:t>
      </w:r>
      <w:r>
        <w:rPr>
          <w:rFonts w:ascii="Arial" w:hAnsi="Arial" w:cs="Arial"/>
        </w:rPr>
        <w:t xml:space="preserve"> </w:t>
      </w:r>
    </w:p>
    <w:p w:rsidR="000944D2" w:rsidRDefault="000944D2" w:rsidP="00D2330F">
      <w:pPr>
        <w:rPr>
          <w:rFonts w:ascii="Arial" w:hAnsi="Arial" w:cs="Arial"/>
        </w:rPr>
      </w:pPr>
      <w:r>
        <w:rPr>
          <w:rFonts w:ascii="Arial" w:hAnsi="Arial" w:cs="Arial"/>
        </w:rPr>
        <w:t>Kystsikring mv. ved ”Stranden” er blevet forsinket, og det er nu besluttet at arbejderne igangsættes primo december 2016. ”Stranden” påregnes genåbnet den 1. maj 2017. Beredskabet står i en given situation</w:t>
      </w:r>
      <w:r w:rsidR="005570CF">
        <w:rPr>
          <w:rFonts w:ascii="Arial" w:hAnsi="Arial" w:cs="Arial"/>
        </w:rPr>
        <w:t xml:space="preserve"> klar i hele byggeperioden som sidste år, med Big Bags sandsække og yderligere forstærkning hvis det påkræves.</w:t>
      </w:r>
    </w:p>
    <w:p w:rsidR="005570CF" w:rsidRDefault="005570CF" w:rsidP="00D2330F">
      <w:pPr>
        <w:rPr>
          <w:rFonts w:ascii="Arial" w:hAnsi="Arial" w:cs="Arial"/>
        </w:rPr>
      </w:pPr>
      <w:r>
        <w:rPr>
          <w:rFonts w:ascii="Arial" w:hAnsi="Arial" w:cs="Arial"/>
        </w:rPr>
        <w:t>I øvrigt forhandles samarbejde om ”Vagtordning”, idet Strandlunds vagttelefon påregnes at blive udvidet med det arbejde der på ”Stranden” består i at lukke de nye porte der vil blive etableret der. (2 stk.) i en given højtvandssituation. Vederlaget for dette arbejde</w:t>
      </w:r>
      <w:r w:rsidR="009211BE">
        <w:rPr>
          <w:rFonts w:ascii="Arial" w:hAnsi="Arial" w:cs="Arial"/>
        </w:rPr>
        <w:t xml:space="preserve"> forhandles med direktøren for Dansk Handicap Forbund.</w:t>
      </w:r>
      <w:r>
        <w:rPr>
          <w:rFonts w:ascii="Arial" w:hAnsi="Arial" w:cs="Arial"/>
        </w:rPr>
        <w:t xml:space="preserve"> </w:t>
      </w:r>
    </w:p>
    <w:p w:rsidR="009211BE" w:rsidRDefault="009211BE" w:rsidP="00D2330F">
      <w:pPr>
        <w:rPr>
          <w:rFonts w:ascii="Arial" w:hAnsi="Arial" w:cs="Arial"/>
        </w:rPr>
      </w:pPr>
      <w:r>
        <w:rPr>
          <w:rFonts w:ascii="Arial" w:hAnsi="Arial" w:cs="Arial"/>
        </w:rPr>
        <w:t xml:space="preserve">Endelig orienterede ET om møde med Danske Bank, der som noget nyt opkræver negativ rente ved indeståender på konti med over 2 mio. kr. </w:t>
      </w:r>
    </w:p>
    <w:p w:rsidR="00B13A12" w:rsidRDefault="00B13A12" w:rsidP="00D2330F">
      <w:pPr>
        <w:rPr>
          <w:rFonts w:ascii="Arial" w:hAnsi="Arial" w:cs="Arial"/>
        </w:rPr>
      </w:pPr>
    </w:p>
    <w:p w:rsidR="00B84199" w:rsidRDefault="00A27C3E" w:rsidP="00D2330F">
      <w:pPr>
        <w:rPr>
          <w:rFonts w:ascii="Arial" w:hAnsi="Arial" w:cs="Arial"/>
          <w:b/>
        </w:rPr>
      </w:pPr>
      <w:r>
        <w:rPr>
          <w:rFonts w:ascii="Arial" w:hAnsi="Arial" w:cs="Arial"/>
          <w:b/>
        </w:rPr>
        <w:t>3</w:t>
      </w:r>
      <w:r w:rsidR="00B84199">
        <w:rPr>
          <w:rFonts w:ascii="Arial" w:hAnsi="Arial" w:cs="Arial"/>
          <w:b/>
        </w:rPr>
        <w:t xml:space="preserve">. </w:t>
      </w:r>
      <w:r w:rsidR="00B13A12">
        <w:rPr>
          <w:rFonts w:ascii="Arial" w:hAnsi="Arial" w:cs="Arial"/>
          <w:b/>
        </w:rPr>
        <w:t>Afstemningsresultat om ”Balletmosaikkens placering”. Notat medsendt.</w:t>
      </w:r>
    </w:p>
    <w:p w:rsidR="00C04A9F" w:rsidRDefault="00B13A12" w:rsidP="00D2330F">
      <w:pPr>
        <w:rPr>
          <w:rFonts w:ascii="Arial" w:hAnsi="Arial" w:cs="Arial"/>
        </w:rPr>
      </w:pPr>
      <w:r>
        <w:rPr>
          <w:rFonts w:ascii="Arial" w:hAnsi="Arial" w:cs="Arial"/>
        </w:rPr>
        <w:t xml:space="preserve">ET oplyste, at der efter den demokratiske afstemning nu foreligger resultat. Der var meget stor opbakning til at mosaikken skal blive hængende på 1. sal, og flest stemmer i øvrigt for, at den skal blive hængende hvor den hænger nu. Den samlede bestyrelse er glad for at demokratiet har talt, og at den fortsat bliver hængende hvor den er placeret nu. </w:t>
      </w:r>
    </w:p>
    <w:p w:rsidR="00A27C3E" w:rsidRDefault="00A27C3E" w:rsidP="00D2330F">
      <w:pPr>
        <w:rPr>
          <w:rFonts w:ascii="Arial" w:hAnsi="Arial" w:cs="Arial"/>
        </w:rPr>
      </w:pPr>
    </w:p>
    <w:p w:rsidR="00E56456" w:rsidRDefault="00E56456" w:rsidP="00D2330F">
      <w:pPr>
        <w:pStyle w:val="Sidehoved"/>
        <w:tabs>
          <w:tab w:val="clear" w:pos="4819"/>
          <w:tab w:val="clear" w:pos="9638"/>
        </w:tabs>
        <w:spacing w:after="120"/>
        <w:rPr>
          <w:rFonts w:ascii="Arial" w:hAnsi="Arial" w:cs="Arial"/>
          <w:b/>
        </w:rPr>
      </w:pPr>
    </w:p>
    <w:p w:rsidR="00593A82" w:rsidRDefault="00251069" w:rsidP="00D2330F">
      <w:pPr>
        <w:pStyle w:val="Sidehoved"/>
        <w:tabs>
          <w:tab w:val="clear" w:pos="4819"/>
          <w:tab w:val="clear" w:pos="9638"/>
        </w:tabs>
        <w:spacing w:after="120"/>
        <w:rPr>
          <w:rFonts w:ascii="Arial" w:hAnsi="Arial" w:cs="Arial"/>
          <w:b/>
        </w:rPr>
      </w:pPr>
      <w:r>
        <w:rPr>
          <w:rFonts w:ascii="Arial" w:hAnsi="Arial" w:cs="Arial"/>
          <w:b/>
        </w:rPr>
        <w:lastRenderedPageBreak/>
        <w:t>4</w:t>
      </w:r>
      <w:r w:rsidR="00D2330F" w:rsidRPr="00D2330F">
        <w:rPr>
          <w:rFonts w:ascii="Arial" w:hAnsi="Arial" w:cs="Arial"/>
          <w:b/>
        </w:rPr>
        <w:t>.</w:t>
      </w:r>
      <w:r w:rsidR="004237B2">
        <w:rPr>
          <w:rFonts w:ascii="Arial" w:hAnsi="Arial" w:cs="Arial"/>
          <w:b/>
        </w:rPr>
        <w:t xml:space="preserve"> </w:t>
      </w:r>
      <w:r w:rsidR="008535C9">
        <w:rPr>
          <w:rFonts w:ascii="Arial" w:hAnsi="Arial" w:cs="Arial"/>
          <w:b/>
        </w:rPr>
        <w:t>Fællesmøder mellem Ejer- og Kollektivbestyrelserne.</w:t>
      </w:r>
    </w:p>
    <w:p w:rsidR="00E40DF9" w:rsidRPr="00E40DF9" w:rsidRDefault="008535C9" w:rsidP="00D2330F">
      <w:pPr>
        <w:pStyle w:val="Sidehoved"/>
        <w:tabs>
          <w:tab w:val="clear" w:pos="4819"/>
          <w:tab w:val="clear" w:pos="9638"/>
        </w:tabs>
        <w:spacing w:after="120"/>
        <w:rPr>
          <w:rFonts w:ascii="Arial" w:hAnsi="Arial" w:cs="Arial"/>
        </w:rPr>
      </w:pPr>
      <w:r>
        <w:rPr>
          <w:rFonts w:ascii="Arial" w:hAnsi="Arial" w:cs="Arial"/>
        </w:rPr>
        <w:t xml:space="preserve">BD indledte med </w:t>
      </w:r>
      <w:r w:rsidR="00FA54A8">
        <w:rPr>
          <w:rFonts w:ascii="Arial" w:hAnsi="Arial" w:cs="Arial"/>
        </w:rPr>
        <w:t>oplysningen</w:t>
      </w:r>
      <w:r>
        <w:rPr>
          <w:rFonts w:ascii="Arial" w:hAnsi="Arial" w:cs="Arial"/>
        </w:rPr>
        <w:t xml:space="preserve"> om, at fællesmøderne er ophørt idet Ejerforeningens repræsentanter ikke længere ønsker at deltage, bl.a. fordi der er kommet indsigelser over formen, f.eks. deltager 3 fra Kollektivbestyrelsen og kun 2 fra Ejerforeningen i møderne. Fremover ønsker Ejerforeningen disse fællesanliggender behandlet i Fællescentrets bestyrelse på de fastlagte møder.</w:t>
      </w:r>
      <w:r w:rsidR="00E40DF9">
        <w:rPr>
          <w:rFonts w:ascii="Arial" w:hAnsi="Arial" w:cs="Arial"/>
        </w:rPr>
        <w:t xml:space="preserve">ES og </w:t>
      </w:r>
      <w:r>
        <w:rPr>
          <w:rFonts w:ascii="Arial" w:hAnsi="Arial" w:cs="Arial"/>
        </w:rPr>
        <w:t>KHN beklagede dette, og udtrykte stor glæde for møderne og syntes det var en god måde at udveksle informationer og klare problemstillinger</w:t>
      </w:r>
      <w:r w:rsidR="00642FAD">
        <w:rPr>
          <w:rFonts w:ascii="Arial" w:hAnsi="Arial" w:cs="Arial"/>
        </w:rPr>
        <w:t xml:space="preserve"> på. Det blev foreslået, at møderne kunne fortsætte i en mere uhøjtidelig form uden dagsorden og referat, men Ejerforeningens 2 repræsentanter gav udtryk for at de ikke ønsker at fortsætte disse møder. Kollektivbestyrelsens repræsentanter ønsker møderne fortsat. Konklusionen blev herefter, at møderne fortsætter i den uhøjtidelige form uden dagsorden og referater – og fremover kun for Kollektivboligerne, hvilket indebærer, at sager der henhører under Fællescentrets regi ikke kan behandles i møderne.</w:t>
      </w:r>
    </w:p>
    <w:p w:rsidR="00593A82" w:rsidRDefault="00E40DF9" w:rsidP="00D2330F">
      <w:pPr>
        <w:pStyle w:val="Sidehoved"/>
        <w:tabs>
          <w:tab w:val="clear" w:pos="4819"/>
          <w:tab w:val="clear" w:pos="9638"/>
        </w:tabs>
        <w:spacing w:after="120"/>
        <w:rPr>
          <w:rFonts w:ascii="Arial" w:hAnsi="Arial" w:cs="Arial"/>
          <w:b/>
        </w:rPr>
      </w:pPr>
      <w:r>
        <w:rPr>
          <w:rFonts w:ascii="Arial" w:hAnsi="Arial" w:cs="Arial"/>
          <w:b/>
        </w:rPr>
        <w:t>5</w:t>
      </w:r>
      <w:r w:rsidR="00D2330F" w:rsidRPr="00D2330F">
        <w:rPr>
          <w:rFonts w:ascii="Arial" w:hAnsi="Arial" w:cs="Arial"/>
          <w:b/>
        </w:rPr>
        <w:t xml:space="preserve">. </w:t>
      </w:r>
      <w:r w:rsidR="00A85188">
        <w:rPr>
          <w:rFonts w:ascii="Arial" w:hAnsi="Arial" w:cs="Arial"/>
          <w:b/>
        </w:rPr>
        <w:t>Etablering af el- stik til opladning af el-biler.</w:t>
      </w:r>
    </w:p>
    <w:p w:rsidR="00266734" w:rsidRDefault="00536A31" w:rsidP="00D2330F">
      <w:pPr>
        <w:pStyle w:val="Sidehoved"/>
        <w:tabs>
          <w:tab w:val="clear" w:pos="4819"/>
          <w:tab w:val="clear" w:pos="9638"/>
        </w:tabs>
        <w:spacing w:after="120"/>
        <w:rPr>
          <w:rFonts w:ascii="Arial" w:hAnsi="Arial" w:cs="Arial"/>
        </w:rPr>
      </w:pPr>
      <w:r>
        <w:rPr>
          <w:rFonts w:ascii="Arial" w:hAnsi="Arial" w:cs="Arial"/>
        </w:rPr>
        <w:t xml:space="preserve">Strandlund har fået den første beboer der har el- bil. Punktet er sat på dagsordenen for at få afklaret hvorvidt Strandlund skal etablere en opladestation på en eller 2 af parkeringspladserne ud mod Strandvejen, idet der formentlig ud i fremtiden vil komme flere af disse køretøjer. </w:t>
      </w:r>
      <w:r w:rsidR="00266734">
        <w:rPr>
          <w:rFonts w:ascii="Arial" w:hAnsi="Arial" w:cs="Arial"/>
        </w:rPr>
        <w:t>Administrationen undersøger hvad de samlede omkostninger udgør, herunder betalingssystem, så brugeren kan betale for den strøm der leveres.</w:t>
      </w:r>
    </w:p>
    <w:p w:rsidR="00A85188" w:rsidRDefault="00266734" w:rsidP="006B058B">
      <w:pPr>
        <w:pStyle w:val="Sidehoved"/>
        <w:tabs>
          <w:tab w:val="clear" w:pos="4819"/>
          <w:tab w:val="clear" w:pos="9638"/>
        </w:tabs>
        <w:spacing w:after="120"/>
        <w:rPr>
          <w:rFonts w:ascii="Arial" w:hAnsi="Arial" w:cs="Arial"/>
          <w:b/>
        </w:rPr>
      </w:pPr>
      <w:r>
        <w:rPr>
          <w:rFonts w:ascii="Arial" w:hAnsi="Arial" w:cs="Arial"/>
        </w:rPr>
        <w:t>Punktet medtages på møde i Fællescentret når resultatet foreligger.</w:t>
      </w:r>
    </w:p>
    <w:p w:rsidR="00266734" w:rsidRDefault="00E40DF9" w:rsidP="006B058B">
      <w:pPr>
        <w:pStyle w:val="Sidehoved"/>
        <w:tabs>
          <w:tab w:val="clear" w:pos="4819"/>
          <w:tab w:val="clear" w:pos="9638"/>
        </w:tabs>
        <w:spacing w:after="120"/>
        <w:rPr>
          <w:rFonts w:ascii="Arial" w:hAnsi="Arial" w:cs="Arial"/>
          <w:b/>
        </w:rPr>
      </w:pPr>
      <w:r>
        <w:rPr>
          <w:rFonts w:ascii="Arial" w:hAnsi="Arial" w:cs="Arial"/>
          <w:b/>
        </w:rPr>
        <w:t>6</w:t>
      </w:r>
      <w:r w:rsidR="00082747" w:rsidRPr="00082747">
        <w:rPr>
          <w:rFonts w:ascii="Arial" w:hAnsi="Arial" w:cs="Arial"/>
          <w:b/>
        </w:rPr>
        <w:t xml:space="preserve">. </w:t>
      </w:r>
      <w:r w:rsidR="00266734">
        <w:rPr>
          <w:rFonts w:ascii="Arial" w:hAnsi="Arial" w:cs="Arial"/>
          <w:b/>
        </w:rPr>
        <w:t>Opslag af ny driftsleder med mindre kompetence end tidligere teknisk chef, og fastlæggelse af forretningsførers løn og ansættelsesforhold. Notat medsendt.</w:t>
      </w:r>
    </w:p>
    <w:p w:rsidR="00266734" w:rsidRDefault="00266734" w:rsidP="006B058B">
      <w:pPr>
        <w:pStyle w:val="Sidehoved"/>
        <w:tabs>
          <w:tab w:val="clear" w:pos="4819"/>
          <w:tab w:val="clear" w:pos="9638"/>
        </w:tabs>
        <w:spacing w:after="120"/>
        <w:rPr>
          <w:rFonts w:ascii="Arial" w:hAnsi="Arial" w:cs="Arial"/>
        </w:rPr>
      </w:pPr>
      <w:r>
        <w:rPr>
          <w:rFonts w:ascii="Arial" w:hAnsi="Arial" w:cs="Arial"/>
        </w:rPr>
        <w:t>Stillingsopslaget blev gennemgået og godkendt.</w:t>
      </w:r>
    </w:p>
    <w:p w:rsidR="00362C93" w:rsidRDefault="00266734" w:rsidP="006B058B">
      <w:pPr>
        <w:pStyle w:val="Sidehoved"/>
        <w:tabs>
          <w:tab w:val="clear" w:pos="4819"/>
          <w:tab w:val="clear" w:pos="9638"/>
        </w:tabs>
        <w:spacing w:after="120"/>
        <w:rPr>
          <w:rFonts w:ascii="Arial" w:hAnsi="Arial" w:cs="Arial"/>
          <w:b/>
        </w:rPr>
      </w:pPr>
      <w:r>
        <w:rPr>
          <w:rFonts w:ascii="Arial" w:hAnsi="Arial" w:cs="Arial"/>
        </w:rPr>
        <w:t>Løn og pensionsniveau for ny driftsleder blev ligeledes godkendt.</w:t>
      </w:r>
      <w:r w:rsidR="00621831">
        <w:rPr>
          <w:rFonts w:ascii="Arial" w:hAnsi="Arial" w:cs="Arial"/>
          <w:b/>
        </w:rPr>
        <w:t xml:space="preserve"> </w:t>
      </w:r>
    </w:p>
    <w:p w:rsidR="00413C0A" w:rsidRDefault="00266734" w:rsidP="00413C0A">
      <w:pPr>
        <w:pStyle w:val="Sidehoved"/>
        <w:tabs>
          <w:tab w:val="clear" w:pos="4819"/>
          <w:tab w:val="clear" w:pos="9638"/>
        </w:tabs>
        <w:spacing w:after="120"/>
        <w:rPr>
          <w:rFonts w:ascii="Arial" w:hAnsi="Arial" w:cs="Arial"/>
        </w:rPr>
      </w:pPr>
      <w:r>
        <w:rPr>
          <w:rFonts w:ascii="Arial" w:hAnsi="Arial" w:cs="Arial"/>
        </w:rPr>
        <w:t>Løn- og ansættelsesforhold for forretningsf</w:t>
      </w:r>
      <w:r w:rsidR="00413C0A">
        <w:rPr>
          <w:rFonts w:ascii="Arial" w:hAnsi="Arial" w:cs="Arial"/>
        </w:rPr>
        <w:t>ører bliver behandlet i andet forum.</w:t>
      </w:r>
    </w:p>
    <w:p w:rsidR="0052066D" w:rsidRDefault="00413C0A" w:rsidP="00413C0A">
      <w:pPr>
        <w:pStyle w:val="Sidehoved"/>
        <w:tabs>
          <w:tab w:val="clear" w:pos="4819"/>
          <w:tab w:val="clear" w:pos="9638"/>
        </w:tabs>
        <w:spacing w:after="120"/>
        <w:rPr>
          <w:rFonts w:ascii="Arial" w:hAnsi="Arial" w:cs="Arial"/>
          <w:b/>
        </w:rPr>
      </w:pPr>
      <w:r>
        <w:rPr>
          <w:rFonts w:ascii="Arial" w:hAnsi="Arial" w:cs="Arial"/>
          <w:b/>
        </w:rPr>
        <w:t>7. Foreløbigt regnskab 2016 (8 måneders forbrug). Rapport medsendt. Gennemgås på mødet.</w:t>
      </w:r>
    </w:p>
    <w:p w:rsidR="00413C0A" w:rsidRDefault="00413C0A" w:rsidP="00413C0A">
      <w:pPr>
        <w:pStyle w:val="Sidehoved"/>
        <w:tabs>
          <w:tab w:val="clear" w:pos="4819"/>
          <w:tab w:val="clear" w:pos="9638"/>
        </w:tabs>
        <w:spacing w:after="120"/>
        <w:rPr>
          <w:rFonts w:ascii="Arial" w:hAnsi="Arial" w:cs="Arial"/>
        </w:rPr>
      </w:pPr>
      <w:r>
        <w:rPr>
          <w:rFonts w:ascii="Arial" w:hAnsi="Arial" w:cs="Arial"/>
        </w:rPr>
        <w:t>ET gennemgik det foreløbige regnskab 2016 konto for konto. Det forventes, at budgettet for 2016 bliver overholdt. Der er merforbrug på enkelte konti, men samlet set vil regnskabet forventeligt ligge indenfor det godkendte budget for 2016.</w:t>
      </w:r>
    </w:p>
    <w:p w:rsidR="00413C0A" w:rsidRDefault="00413C0A" w:rsidP="00413C0A">
      <w:pPr>
        <w:pStyle w:val="Sidehoved"/>
        <w:tabs>
          <w:tab w:val="clear" w:pos="4819"/>
          <w:tab w:val="clear" w:pos="9638"/>
        </w:tabs>
        <w:spacing w:after="120"/>
        <w:rPr>
          <w:rFonts w:ascii="Arial" w:hAnsi="Arial" w:cs="Arial"/>
          <w:b/>
        </w:rPr>
      </w:pPr>
      <w:r>
        <w:rPr>
          <w:rFonts w:ascii="Arial" w:hAnsi="Arial" w:cs="Arial"/>
          <w:b/>
        </w:rPr>
        <w:t>8. Budget 2017-19 samt 10-års vedligeholdelsesplan m/forklaringer medsendt.</w:t>
      </w:r>
    </w:p>
    <w:p w:rsidR="00AB1D8C" w:rsidRDefault="00DE29A7" w:rsidP="00413C0A">
      <w:pPr>
        <w:pStyle w:val="Sidehoved"/>
        <w:tabs>
          <w:tab w:val="clear" w:pos="4819"/>
          <w:tab w:val="clear" w:pos="9638"/>
        </w:tabs>
        <w:spacing w:after="120"/>
        <w:rPr>
          <w:rFonts w:ascii="Arial" w:hAnsi="Arial" w:cs="Arial"/>
        </w:rPr>
      </w:pPr>
      <w:r>
        <w:rPr>
          <w:rFonts w:ascii="Arial" w:hAnsi="Arial" w:cs="Arial"/>
        </w:rPr>
        <w:t xml:space="preserve">ET gennemgik det udsendte budgetforslag for 2017-19, konto for konto. </w:t>
      </w:r>
      <w:r w:rsidR="00AB1D8C">
        <w:rPr>
          <w:rFonts w:ascii="Arial" w:hAnsi="Arial" w:cs="Arial"/>
        </w:rPr>
        <w:t>Der er tale om meget begrænset stigning i udgifterne, samtidig med at der er sket en mindre stigning i de forventede indtægter i 2017. 10- årsplanen for vedligeholdelse m/ bemærkninger blev ligeledes gennemgået og godkendt.</w:t>
      </w:r>
    </w:p>
    <w:p w:rsidR="00AB1D8C" w:rsidRDefault="00AB1D8C" w:rsidP="00413C0A">
      <w:pPr>
        <w:pStyle w:val="Sidehoved"/>
        <w:tabs>
          <w:tab w:val="clear" w:pos="4819"/>
          <w:tab w:val="clear" w:pos="9638"/>
        </w:tabs>
        <w:spacing w:after="120"/>
        <w:rPr>
          <w:rFonts w:ascii="Arial" w:hAnsi="Arial" w:cs="Arial"/>
          <w:b/>
        </w:rPr>
      </w:pPr>
      <w:r>
        <w:rPr>
          <w:rFonts w:ascii="Arial" w:hAnsi="Arial" w:cs="Arial"/>
          <w:b/>
        </w:rPr>
        <w:t>9. Bestyrelsens opgaver og administrationens opgaver. Notat medsendt.</w:t>
      </w:r>
    </w:p>
    <w:p w:rsidR="00413C0A" w:rsidRDefault="00CA1563" w:rsidP="00413C0A">
      <w:pPr>
        <w:pStyle w:val="Sidehoved"/>
        <w:tabs>
          <w:tab w:val="clear" w:pos="4819"/>
          <w:tab w:val="clear" w:pos="9638"/>
        </w:tabs>
        <w:spacing w:after="120"/>
        <w:rPr>
          <w:rFonts w:ascii="Arial" w:hAnsi="Arial" w:cs="Arial"/>
        </w:rPr>
      </w:pPr>
      <w:r>
        <w:rPr>
          <w:rFonts w:ascii="Arial" w:hAnsi="Arial" w:cs="Arial"/>
        </w:rPr>
        <w:t>BD henledte opmærksomheden på det medsendte notat, der helt klart er juridisk gældende. ES gjorde opmærksom på at det ikke er ført up to date. Efter en længere drøftelse, opnåedes der enighed om principperne i notatet, og der blev givet udtryk for at de elementer i notatet der kan være svære at gennemskue, nu er blevet klarlagt.</w:t>
      </w:r>
      <w:r w:rsidR="00AB1D8C">
        <w:rPr>
          <w:rFonts w:ascii="Arial" w:hAnsi="Arial" w:cs="Arial"/>
        </w:rPr>
        <w:t xml:space="preserve"> </w:t>
      </w:r>
    </w:p>
    <w:p w:rsidR="00E56456" w:rsidRDefault="00E56456" w:rsidP="00413C0A">
      <w:pPr>
        <w:pStyle w:val="Sidehoved"/>
        <w:tabs>
          <w:tab w:val="clear" w:pos="4819"/>
          <w:tab w:val="clear" w:pos="9638"/>
        </w:tabs>
        <w:spacing w:after="120"/>
        <w:rPr>
          <w:rFonts w:ascii="Arial" w:hAnsi="Arial" w:cs="Arial"/>
        </w:rPr>
      </w:pPr>
      <w:r>
        <w:rPr>
          <w:rFonts w:ascii="Arial" w:hAnsi="Arial" w:cs="Arial"/>
        </w:rPr>
        <w:t xml:space="preserve">Der er på den baggrund enighed om, at punkter svarende til 10 – 13 som udgangspunkt fremtidigt er punkter som ikke skal behandles på bestyrelsesmøder, men som ligger under </w:t>
      </w:r>
      <w:proofErr w:type="spellStart"/>
      <w:r>
        <w:rPr>
          <w:rFonts w:ascii="Arial" w:hAnsi="Arial" w:cs="Arial"/>
        </w:rPr>
        <w:t>ET´s</w:t>
      </w:r>
      <w:proofErr w:type="spellEnd"/>
      <w:r>
        <w:rPr>
          <w:rFonts w:ascii="Arial" w:hAnsi="Arial" w:cs="Arial"/>
        </w:rPr>
        <w:t xml:space="preserve"> kompetenceområde. Der kan dog om nødvendigt sættes et orienteringspunkt på </w:t>
      </w:r>
      <w:r>
        <w:rPr>
          <w:rFonts w:ascii="Arial" w:hAnsi="Arial" w:cs="Arial"/>
        </w:rPr>
        <w:lastRenderedPageBreak/>
        <w:t>dagsordenen, hvor de enkelte bestyrelsesmedlemmer kan fremsætte deres ønsker eller forslag i forbindelse med den daglige drift. Denne gang behandles punkterne 10 – 13 dog.</w:t>
      </w:r>
    </w:p>
    <w:p w:rsidR="00CA1563" w:rsidRDefault="00CA1563" w:rsidP="00413C0A">
      <w:pPr>
        <w:pStyle w:val="Sidehoved"/>
        <w:tabs>
          <w:tab w:val="clear" w:pos="4819"/>
          <w:tab w:val="clear" w:pos="9638"/>
        </w:tabs>
        <w:spacing w:after="120"/>
        <w:rPr>
          <w:rFonts w:ascii="Arial" w:hAnsi="Arial" w:cs="Arial"/>
          <w:b/>
        </w:rPr>
      </w:pPr>
      <w:r>
        <w:rPr>
          <w:rFonts w:ascii="Arial" w:hAnsi="Arial" w:cs="Arial"/>
          <w:b/>
        </w:rPr>
        <w:t>10. Biodiversitet i parken.</w:t>
      </w:r>
    </w:p>
    <w:p w:rsidR="00CA1563" w:rsidRDefault="00CA1563" w:rsidP="00413C0A">
      <w:pPr>
        <w:pStyle w:val="Sidehoved"/>
        <w:tabs>
          <w:tab w:val="clear" w:pos="4819"/>
          <w:tab w:val="clear" w:pos="9638"/>
        </w:tabs>
        <w:spacing w:after="120"/>
        <w:rPr>
          <w:rFonts w:ascii="Arial" w:hAnsi="Arial" w:cs="Arial"/>
        </w:rPr>
      </w:pPr>
      <w:r>
        <w:rPr>
          <w:rFonts w:ascii="Arial" w:hAnsi="Arial" w:cs="Arial"/>
        </w:rPr>
        <w:t xml:space="preserve">Punktet er sat på dagsordenen for at forhøre til status. Det viste sig, at der var tvivl om hvilken beslutning der </w:t>
      </w:r>
      <w:r w:rsidR="00BF0385">
        <w:rPr>
          <w:rFonts w:ascii="Arial" w:hAnsi="Arial" w:cs="Arial"/>
        </w:rPr>
        <w:t>blev truffet, da punktet blev behandlet på et af de tidligere fællesmøder.</w:t>
      </w:r>
    </w:p>
    <w:p w:rsidR="00BF0385" w:rsidRDefault="00BF0385" w:rsidP="00413C0A">
      <w:pPr>
        <w:pStyle w:val="Sidehoved"/>
        <w:tabs>
          <w:tab w:val="clear" w:pos="4819"/>
          <w:tab w:val="clear" w:pos="9638"/>
        </w:tabs>
        <w:spacing w:after="120"/>
        <w:rPr>
          <w:rFonts w:ascii="Arial" w:hAnsi="Arial" w:cs="Arial"/>
        </w:rPr>
      </w:pPr>
      <w:r>
        <w:rPr>
          <w:rFonts w:ascii="Arial" w:hAnsi="Arial" w:cs="Arial"/>
        </w:rPr>
        <w:t>Det besluttedes, at beboerne skal høres i denne sag, hvorfor det medtages på beboermøde og følges op af en forespørgsel, således at der kan træffes en demokratisk beslutning efterfølgende.</w:t>
      </w:r>
    </w:p>
    <w:p w:rsidR="00BF0385" w:rsidRDefault="00BF0385" w:rsidP="00413C0A">
      <w:pPr>
        <w:pStyle w:val="Sidehoved"/>
        <w:tabs>
          <w:tab w:val="clear" w:pos="4819"/>
          <w:tab w:val="clear" w:pos="9638"/>
        </w:tabs>
        <w:spacing w:after="120"/>
        <w:rPr>
          <w:rFonts w:ascii="Arial" w:hAnsi="Arial" w:cs="Arial"/>
          <w:b/>
        </w:rPr>
      </w:pPr>
      <w:r>
        <w:rPr>
          <w:rFonts w:ascii="Arial" w:hAnsi="Arial" w:cs="Arial"/>
          <w:b/>
        </w:rPr>
        <w:t>11. Bænken ved nr. 71.</w:t>
      </w:r>
    </w:p>
    <w:p w:rsidR="00BF0385" w:rsidRDefault="005C7EB4" w:rsidP="00413C0A">
      <w:pPr>
        <w:pStyle w:val="Sidehoved"/>
        <w:tabs>
          <w:tab w:val="clear" w:pos="4819"/>
          <w:tab w:val="clear" w:pos="9638"/>
        </w:tabs>
        <w:spacing w:after="120"/>
        <w:rPr>
          <w:rFonts w:ascii="Arial" w:hAnsi="Arial" w:cs="Arial"/>
        </w:rPr>
      </w:pPr>
      <w:r>
        <w:rPr>
          <w:rFonts w:ascii="Arial" w:hAnsi="Arial" w:cs="Arial"/>
        </w:rPr>
        <w:t xml:space="preserve">Drøftedes, idet administrationen undersøger hvor bænk og kæde ved boligen </w:t>
      </w:r>
      <w:r w:rsidR="00DE1FA3">
        <w:rPr>
          <w:rFonts w:ascii="Arial" w:hAnsi="Arial" w:cs="Arial"/>
        </w:rPr>
        <w:t>oprindeligt var placeret. Administrationen vil herefter tage kontakt til beboeren med henblik på at få denne sag løst.</w:t>
      </w:r>
      <w:r w:rsidR="00D82602">
        <w:rPr>
          <w:rFonts w:ascii="Arial" w:hAnsi="Arial" w:cs="Arial"/>
        </w:rPr>
        <w:t xml:space="preserve"> ET bad bestyrelsen besigtige området og overveje alternativ placering af bænken.</w:t>
      </w:r>
    </w:p>
    <w:p w:rsidR="00D82602" w:rsidRDefault="00D82602" w:rsidP="00413C0A">
      <w:pPr>
        <w:pStyle w:val="Sidehoved"/>
        <w:tabs>
          <w:tab w:val="clear" w:pos="4819"/>
          <w:tab w:val="clear" w:pos="9638"/>
        </w:tabs>
        <w:spacing w:after="120"/>
        <w:rPr>
          <w:rFonts w:ascii="Arial" w:hAnsi="Arial" w:cs="Arial"/>
          <w:b/>
        </w:rPr>
      </w:pPr>
      <w:r>
        <w:rPr>
          <w:rFonts w:ascii="Arial" w:hAnsi="Arial" w:cs="Arial"/>
          <w:b/>
        </w:rPr>
        <w:t>12. Udskiftning af plankeværk ved indgangen til Parken.</w:t>
      </w:r>
    </w:p>
    <w:p w:rsidR="00D82602" w:rsidRDefault="00F8530C" w:rsidP="00413C0A">
      <w:pPr>
        <w:pStyle w:val="Sidehoved"/>
        <w:tabs>
          <w:tab w:val="clear" w:pos="4819"/>
          <w:tab w:val="clear" w:pos="9638"/>
        </w:tabs>
        <w:spacing w:after="120"/>
        <w:rPr>
          <w:rFonts w:ascii="Arial" w:hAnsi="Arial" w:cs="Arial"/>
        </w:rPr>
      </w:pPr>
      <w:r>
        <w:rPr>
          <w:rFonts w:ascii="Arial" w:hAnsi="Arial" w:cs="Arial"/>
        </w:rPr>
        <w:t>ET oplyste, at det er på tegnebrættet at udskifte nuværende plankeværk med et metal hegn svarende til det der er opsat ved Vennerslund (pumpestationen). Afhængig af økonomien, vil hegn blive etableret i 2016 eller først på året i 2017.</w:t>
      </w:r>
    </w:p>
    <w:p w:rsidR="00F8530C" w:rsidRDefault="007F1C08" w:rsidP="00413C0A">
      <w:pPr>
        <w:pStyle w:val="Sidehoved"/>
        <w:tabs>
          <w:tab w:val="clear" w:pos="4819"/>
          <w:tab w:val="clear" w:pos="9638"/>
        </w:tabs>
        <w:spacing w:after="120"/>
        <w:rPr>
          <w:rFonts w:ascii="Arial" w:hAnsi="Arial" w:cs="Arial"/>
          <w:b/>
        </w:rPr>
      </w:pPr>
      <w:r>
        <w:rPr>
          <w:rFonts w:ascii="Arial" w:hAnsi="Arial" w:cs="Arial"/>
          <w:b/>
        </w:rPr>
        <w:t>13. Flere cykelstativer ved Fællescentret.</w:t>
      </w:r>
    </w:p>
    <w:p w:rsidR="007A16EF" w:rsidRDefault="007F1C08" w:rsidP="00413C0A">
      <w:pPr>
        <w:pStyle w:val="Sidehoved"/>
        <w:tabs>
          <w:tab w:val="clear" w:pos="4819"/>
          <w:tab w:val="clear" w:pos="9638"/>
        </w:tabs>
        <w:spacing w:after="120"/>
        <w:rPr>
          <w:rFonts w:ascii="Arial" w:hAnsi="Arial" w:cs="Arial"/>
        </w:rPr>
      </w:pPr>
      <w:r>
        <w:rPr>
          <w:rFonts w:ascii="Arial" w:hAnsi="Arial" w:cs="Arial"/>
        </w:rPr>
        <w:t>ES og KHN ønsker cykelstativer opsat ved mur på hjørnet ved den nuværende</w:t>
      </w:r>
      <w:r w:rsidR="007A16EF">
        <w:rPr>
          <w:rFonts w:ascii="Arial" w:hAnsi="Arial" w:cs="Arial"/>
        </w:rPr>
        <w:t>, da alle nuværende stativer i skuret er fyldt, og hjemmeplejens ansatte derfor stiller deres cykler op ad blomsterkummerne og op af væggene – hvilket ikke er hensigtsmæssigt, af hensyn til adgangsforholdene til og fra Fællescentret.</w:t>
      </w:r>
    </w:p>
    <w:p w:rsidR="007A16EF" w:rsidRDefault="007A16EF" w:rsidP="00413C0A">
      <w:pPr>
        <w:pStyle w:val="Sidehoved"/>
        <w:tabs>
          <w:tab w:val="clear" w:pos="4819"/>
          <w:tab w:val="clear" w:pos="9638"/>
        </w:tabs>
        <w:spacing w:after="120"/>
        <w:rPr>
          <w:rFonts w:ascii="Arial" w:hAnsi="Arial" w:cs="Arial"/>
        </w:rPr>
      </w:pPr>
      <w:r>
        <w:rPr>
          <w:rFonts w:ascii="Arial" w:hAnsi="Arial" w:cs="Arial"/>
        </w:rPr>
        <w:t>Administrationen vil se på sagen, og indarbejde udgifterne til nye stativer mv. med henblik på at få etableret flere stativer. Samtidig overvejes det at grave cykelstativer ned i græsarealet overfor ved stien ud til Strandvejen bag gavlen af ejerboligerne.</w:t>
      </w:r>
    </w:p>
    <w:p w:rsidR="007A16EF" w:rsidRDefault="007A16EF" w:rsidP="00413C0A">
      <w:pPr>
        <w:pStyle w:val="Sidehoved"/>
        <w:tabs>
          <w:tab w:val="clear" w:pos="4819"/>
          <w:tab w:val="clear" w:pos="9638"/>
        </w:tabs>
        <w:spacing w:after="120"/>
        <w:rPr>
          <w:rFonts w:ascii="Arial" w:hAnsi="Arial" w:cs="Arial"/>
          <w:b/>
        </w:rPr>
      </w:pPr>
      <w:r>
        <w:rPr>
          <w:rFonts w:ascii="Arial" w:hAnsi="Arial" w:cs="Arial"/>
          <w:b/>
        </w:rPr>
        <w:t>14. Skiltning ved stier og inder gaderne.</w:t>
      </w:r>
    </w:p>
    <w:p w:rsidR="00B67CF3" w:rsidRDefault="00B67CF3" w:rsidP="00413C0A">
      <w:pPr>
        <w:pStyle w:val="Sidehoved"/>
        <w:tabs>
          <w:tab w:val="clear" w:pos="4819"/>
          <w:tab w:val="clear" w:pos="9638"/>
        </w:tabs>
        <w:spacing w:after="120"/>
        <w:rPr>
          <w:rFonts w:ascii="Arial" w:hAnsi="Arial" w:cs="Arial"/>
        </w:rPr>
      </w:pPr>
      <w:r>
        <w:rPr>
          <w:rFonts w:ascii="Arial" w:hAnsi="Arial" w:cs="Arial"/>
        </w:rPr>
        <w:t xml:space="preserve">Det skal undersøges, hvad regler der gælder for skiltning i skellene mellem Strandlund og Gentofte Kommune – primært hvad angår placering, men også skiltenes udseende. Endvidere skilt med parkering forbudt i Nordgaden ved vendepladsen. Administrationen forelægger spørgsmålet for Gentofte Kommune og udarbejder notat til kommende møde i Fællescentret. </w:t>
      </w:r>
    </w:p>
    <w:p w:rsidR="00B67CF3" w:rsidRDefault="00B67CF3" w:rsidP="00413C0A">
      <w:pPr>
        <w:pStyle w:val="Sidehoved"/>
        <w:tabs>
          <w:tab w:val="clear" w:pos="4819"/>
          <w:tab w:val="clear" w:pos="9638"/>
        </w:tabs>
        <w:spacing w:after="120"/>
        <w:rPr>
          <w:rFonts w:ascii="Arial" w:hAnsi="Arial" w:cs="Arial"/>
          <w:b/>
        </w:rPr>
      </w:pPr>
      <w:r>
        <w:rPr>
          <w:rFonts w:ascii="Arial" w:hAnsi="Arial" w:cs="Arial"/>
          <w:b/>
        </w:rPr>
        <w:t>15. Forespørgsel i Gentofte Kommune med skiltning med parkering forbudt på vendepladsen i Nordgaden.</w:t>
      </w:r>
    </w:p>
    <w:p w:rsidR="00B67CF3" w:rsidRDefault="00B67CF3" w:rsidP="00413C0A">
      <w:pPr>
        <w:pStyle w:val="Sidehoved"/>
        <w:tabs>
          <w:tab w:val="clear" w:pos="4819"/>
          <w:tab w:val="clear" w:pos="9638"/>
        </w:tabs>
        <w:spacing w:after="120"/>
        <w:rPr>
          <w:rFonts w:ascii="Arial" w:hAnsi="Arial" w:cs="Arial"/>
        </w:rPr>
      </w:pPr>
      <w:r>
        <w:rPr>
          <w:rFonts w:ascii="Arial" w:hAnsi="Arial" w:cs="Arial"/>
        </w:rPr>
        <w:t>Punktet er behandlet under punkt 14.</w:t>
      </w:r>
    </w:p>
    <w:p w:rsidR="006A3B90" w:rsidRDefault="00B67CF3" w:rsidP="00413C0A">
      <w:pPr>
        <w:pStyle w:val="Sidehoved"/>
        <w:tabs>
          <w:tab w:val="clear" w:pos="4819"/>
          <w:tab w:val="clear" w:pos="9638"/>
        </w:tabs>
        <w:spacing w:after="120"/>
        <w:rPr>
          <w:rFonts w:ascii="Arial" w:hAnsi="Arial" w:cs="Arial"/>
          <w:b/>
        </w:rPr>
      </w:pPr>
      <w:r>
        <w:rPr>
          <w:rFonts w:ascii="Arial" w:hAnsi="Arial" w:cs="Arial"/>
          <w:b/>
        </w:rPr>
        <w:t>16. Fastsættelse af nyt møde.</w:t>
      </w:r>
    </w:p>
    <w:p w:rsidR="00041D04" w:rsidRDefault="006A3B90" w:rsidP="00413C0A">
      <w:pPr>
        <w:pStyle w:val="Sidehoved"/>
        <w:tabs>
          <w:tab w:val="clear" w:pos="4819"/>
          <w:tab w:val="clear" w:pos="9638"/>
        </w:tabs>
        <w:spacing w:after="120"/>
        <w:rPr>
          <w:rFonts w:ascii="Arial" w:hAnsi="Arial" w:cs="Arial"/>
        </w:rPr>
      </w:pPr>
      <w:r>
        <w:rPr>
          <w:rFonts w:ascii="Arial" w:hAnsi="Arial" w:cs="Arial"/>
        </w:rPr>
        <w:t>Nyt møde blev aftalt til den 29. november 2016 kl. 16.30 i Dagligstuen.</w:t>
      </w:r>
    </w:p>
    <w:p w:rsidR="00E56456" w:rsidRDefault="00E56456" w:rsidP="00041D04">
      <w:pPr>
        <w:pStyle w:val="Sidehoved"/>
        <w:tabs>
          <w:tab w:val="clear" w:pos="4819"/>
          <w:tab w:val="clear" w:pos="9638"/>
        </w:tabs>
        <w:spacing w:after="120"/>
        <w:rPr>
          <w:rFonts w:ascii="Arial" w:hAnsi="Arial" w:cs="Arial"/>
          <w:b/>
        </w:rPr>
      </w:pPr>
    </w:p>
    <w:p w:rsidR="00E56456" w:rsidRDefault="00E56456" w:rsidP="00041D04">
      <w:pPr>
        <w:pStyle w:val="Sidehoved"/>
        <w:tabs>
          <w:tab w:val="clear" w:pos="4819"/>
          <w:tab w:val="clear" w:pos="9638"/>
        </w:tabs>
        <w:spacing w:after="120"/>
        <w:rPr>
          <w:rFonts w:ascii="Arial" w:hAnsi="Arial" w:cs="Arial"/>
          <w:b/>
        </w:rPr>
      </w:pPr>
    </w:p>
    <w:p w:rsidR="00E56456" w:rsidRDefault="00E56456" w:rsidP="00041D04">
      <w:pPr>
        <w:pStyle w:val="Sidehoved"/>
        <w:tabs>
          <w:tab w:val="clear" w:pos="4819"/>
          <w:tab w:val="clear" w:pos="9638"/>
        </w:tabs>
        <w:spacing w:after="120"/>
        <w:rPr>
          <w:rFonts w:ascii="Arial" w:hAnsi="Arial" w:cs="Arial"/>
          <w:b/>
        </w:rPr>
      </w:pPr>
    </w:p>
    <w:p w:rsidR="00E56456" w:rsidRDefault="00E56456" w:rsidP="00041D04">
      <w:pPr>
        <w:pStyle w:val="Sidehoved"/>
        <w:tabs>
          <w:tab w:val="clear" w:pos="4819"/>
          <w:tab w:val="clear" w:pos="9638"/>
        </w:tabs>
        <w:spacing w:after="120"/>
        <w:rPr>
          <w:rFonts w:ascii="Arial" w:hAnsi="Arial" w:cs="Arial"/>
          <w:b/>
        </w:rPr>
      </w:pPr>
    </w:p>
    <w:p w:rsidR="00041D04" w:rsidRDefault="00041D04" w:rsidP="00041D04">
      <w:pPr>
        <w:pStyle w:val="Sidehoved"/>
        <w:tabs>
          <w:tab w:val="clear" w:pos="4819"/>
          <w:tab w:val="clear" w:pos="9638"/>
        </w:tabs>
        <w:spacing w:after="120"/>
        <w:rPr>
          <w:rFonts w:ascii="Arial" w:hAnsi="Arial" w:cs="Arial"/>
          <w:b/>
        </w:rPr>
      </w:pPr>
      <w:r w:rsidRPr="00041D04">
        <w:rPr>
          <w:rFonts w:ascii="Arial" w:hAnsi="Arial" w:cs="Arial"/>
          <w:b/>
        </w:rPr>
        <w:lastRenderedPageBreak/>
        <w:t>17.</w:t>
      </w:r>
      <w:r>
        <w:rPr>
          <w:rFonts w:ascii="Arial" w:hAnsi="Arial" w:cs="Arial"/>
          <w:b/>
        </w:rPr>
        <w:t xml:space="preserve"> Eventuelt.</w:t>
      </w:r>
    </w:p>
    <w:p w:rsidR="00041D04" w:rsidRPr="00041D04" w:rsidRDefault="00E402CF" w:rsidP="00041D04">
      <w:pPr>
        <w:pStyle w:val="Sidehoved"/>
        <w:tabs>
          <w:tab w:val="clear" w:pos="4819"/>
          <w:tab w:val="clear" w:pos="9638"/>
        </w:tabs>
        <w:spacing w:after="120"/>
        <w:rPr>
          <w:rFonts w:ascii="Arial" w:hAnsi="Arial" w:cs="Arial"/>
        </w:rPr>
      </w:pPr>
      <w:r>
        <w:rPr>
          <w:rFonts w:ascii="Arial" w:hAnsi="Arial" w:cs="Arial"/>
        </w:rPr>
        <w:t>JA gjorde opmærksom på en ny varmemålerbekendtgørelse der indebærer, at alle boliger inden udgangen af 2016 skal have egen varmemåler. ET undersøger status på området.</w:t>
      </w:r>
    </w:p>
    <w:p w:rsidR="00D26806" w:rsidRPr="00D26806" w:rsidRDefault="00D26806" w:rsidP="00D26806">
      <w:pPr>
        <w:pStyle w:val="Sidehoved"/>
        <w:tabs>
          <w:tab w:val="clear" w:pos="4819"/>
          <w:tab w:val="clear" w:pos="9638"/>
        </w:tabs>
        <w:spacing w:after="120"/>
        <w:rPr>
          <w:rFonts w:ascii="Arial" w:hAnsi="Arial" w:cs="Arial"/>
        </w:rPr>
      </w:pPr>
    </w:p>
    <w:p w:rsidR="00702E3B" w:rsidRDefault="00702E3B" w:rsidP="00702E3B">
      <w:pPr>
        <w:rPr>
          <w:rFonts w:ascii="Arial" w:hAnsi="Arial" w:cs="Arial"/>
        </w:rPr>
      </w:pPr>
    </w:p>
    <w:p w:rsidR="0097683A" w:rsidRPr="004C5C7F" w:rsidRDefault="0097683A" w:rsidP="00C43D25">
      <w:pPr>
        <w:rPr>
          <w:rFonts w:ascii="Arial" w:hAnsi="Arial" w:cs="Arial"/>
        </w:rPr>
      </w:pPr>
      <w:r>
        <w:rPr>
          <w:rFonts w:ascii="Arial" w:hAnsi="Arial" w:cs="Arial"/>
        </w:rPr>
        <w:t>Med venlig hilsen</w:t>
      </w:r>
    </w:p>
    <w:p w:rsidR="004C5C7F" w:rsidRDefault="004C5C7F" w:rsidP="00C43D25">
      <w:pPr>
        <w:rPr>
          <w:rFonts w:ascii="Arial" w:hAnsi="Arial" w:cs="Arial"/>
        </w:rPr>
      </w:pPr>
    </w:p>
    <w:p w:rsidR="007A2ACB" w:rsidRDefault="007A2ACB" w:rsidP="00690293">
      <w:pPr>
        <w:rPr>
          <w:rFonts w:ascii="Arial" w:hAnsi="Arial" w:cs="Arial"/>
        </w:rPr>
      </w:pPr>
    </w:p>
    <w:p w:rsidR="008453C8" w:rsidRDefault="008453C8" w:rsidP="005B79DF">
      <w:pPr>
        <w:rPr>
          <w:rFonts w:ascii="Arial" w:hAnsi="Arial" w:cs="Arial"/>
        </w:rPr>
      </w:pPr>
      <w:r>
        <w:rPr>
          <w:rFonts w:ascii="Arial" w:hAnsi="Arial" w:cs="Arial"/>
        </w:rPr>
        <w:t>På formandens vegne</w:t>
      </w:r>
    </w:p>
    <w:p w:rsidR="008453C8" w:rsidRDefault="005D3032" w:rsidP="005B79DF">
      <w:pPr>
        <w:rPr>
          <w:rFonts w:ascii="Arial" w:hAnsi="Arial" w:cs="Arial"/>
        </w:rPr>
      </w:pPr>
      <w:r>
        <w:rPr>
          <w:rFonts w:ascii="Arial" w:hAnsi="Arial" w:cs="Arial"/>
        </w:rPr>
        <w:t>Eric Tingleff</w:t>
      </w:r>
    </w:p>
    <w:sectPr w:rsidR="008453C8" w:rsidSect="008A3237">
      <w:headerReference w:type="default" r:id="rId8"/>
      <w:footerReference w:type="default" r:id="rId9"/>
      <w:pgSz w:w="11906" w:h="16838"/>
      <w:pgMar w:top="1701" w:right="1134" w:bottom="107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ED" w:rsidRDefault="00827DED">
      <w:r>
        <w:separator/>
      </w:r>
    </w:p>
  </w:endnote>
  <w:endnote w:type="continuationSeparator" w:id="0">
    <w:p w:rsidR="00827DED" w:rsidRDefault="0082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ED" w:rsidRDefault="00F23FE9">
    <w:pPr>
      <w:pStyle w:val="Sidefod"/>
    </w:pPr>
    <w:r>
      <w:fldChar w:fldCharType="begin"/>
    </w:r>
    <w:r>
      <w:instrText xml:space="preserve"> PAGE   \* MERGEFORMAT </w:instrText>
    </w:r>
    <w:r>
      <w:fldChar w:fldCharType="separate"/>
    </w:r>
    <w:r w:rsidR="00E10628">
      <w:rPr>
        <w:noProof/>
      </w:rPr>
      <w:t>5</w:t>
    </w:r>
    <w:r>
      <w:rPr>
        <w:noProof/>
      </w:rPr>
      <w:fldChar w:fldCharType="end"/>
    </w:r>
  </w:p>
  <w:p w:rsidR="00827DED" w:rsidRDefault="00827D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ED" w:rsidRDefault="00827DED">
      <w:r>
        <w:separator/>
      </w:r>
    </w:p>
  </w:footnote>
  <w:footnote w:type="continuationSeparator" w:id="0">
    <w:p w:rsidR="00827DED" w:rsidRDefault="00827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ED" w:rsidRPr="008727FD" w:rsidRDefault="00827DED">
    <w:pPr>
      <w:pStyle w:val="Sidehoved"/>
      <w:jc w:val="center"/>
      <w:rPr>
        <w:rFonts w:ascii="Arial" w:hAnsi="Arial" w:cs="Arial"/>
        <w:b/>
        <w:bCs/>
        <w:sz w:val="28"/>
      </w:rPr>
    </w:pPr>
    <w:r w:rsidRPr="008727FD">
      <w:rPr>
        <w:rFonts w:ascii="Arial" w:hAnsi="Arial" w:cs="Arial"/>
        <w:b/>
        <w:bCs/>
        <w:sz w:val="28"/>
      </w:rPr>
      <w:t>Den selvejende institution Fællescentret Strandlund</w:t>
    </w:r>
    <w:r>
      <w:rPr>
        <w:rFonts w:ascii="Arial" w:hAnsi="Arial" w:cs="Arial"/>
        <w:b/>
        <w:bCs/>
        <w:sz w:val="28"/>
      </w:rPr>
      <w:t xml:space="preserve">                     </w:t>
    </w:r>
  </w:p>
  <w:p w:rsidR="00827DED" w:rsidRPr="008727FD" w:rsidRDefault="00827DED">
    <w:pPr>
      <w:pStyle w:val="Sidehoved"/>
      <w:jc w:val="center"/>
      <w:rPr>
        <w:rFonts w:ascii="Arial" w:hAnsi="Arial" w:cs="Arial"/>
        <w:b/>
        <w:bCs/>
      </w:rPr>
    </w:pPr>
    <w:r w:rsidRPr="008727FD">
      <w:rPr>
        <w:rFonts w:ascii="Arial" w:hAnsi="Arial" w:cs="Arial"/>
        <w:b/>
        <w:bCs/>
      </w:rPr>
      <w:t>Strandlund 102, 2920Charlottenlund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11D"/>
    <w:multiLevelType w:val="hybridMultilevel"/>
    <w:tmpl w:val="EBAA9B62"/>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AD05D7"/>
    <w:multiLevelType w:val="hybridMultilevel"/>
    <w:tmpl w:val="95A676A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955A1B"/>
    <w:multiLevelType w:val="hybridMultilevel"/>
    <w:tmpl w:val="6E74ED4C"/>
    <w:lvl w:ilvl="0" w:tplc="0406000F">
      <w:start w:val="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5A228A2"/>
    <w:multiLevelType w:val="hybridMultilevel"/>
    <w:tmpl w:val="BF4C55C2"/>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9A20C50"/>
    <w:multiLevelType w:val="hybridMultilevel"/>
    <w:tmpl w:val="774032FA"/>
    <w:lvl w:ilvl="0" w:tplc="0406000F">
      <w:start w:val="4"/>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25D7F55"/>
    <w:multiLevelType w:val="hybridMultilevel"/>
    <w:tmpl w:val="BC800F94"/>
    <w:lvl w:ilvl="0" w:tplc="A218E3DA">
      <w:start w:val="1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FA2B5F"/>
    <w:multiLevelType w:val="hybridMultilevel"/>
    <w:tmpl w:val="3ED62C40"/>
    <w:lvl w:ilvl="0" w:tplc="49E4209A">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DD6EA5"/>
    <w:multiLevelType w:val="hybridMultilevel"/>
    <w:tmpl w:val="4AE2472C"/>
    <w:lvl w:ilvl="0" w:tplc="0406000F">
      <w:start w:val="6"/>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4A01309"/>
    <w:multiLevelType w:val="hybridMultilevel"/>
    <w:tmpl w:val="2A5ECEF8"/>
    <w:lvl w:ilvl="0" w:tplc="0406000F">
      <w:start w:val="1"/>
      <w:numFmt w:val="decimal"/>
      <w:lvlText w:val="%1."/>
      <w:lvlJc w:val="left"/>
      <w:pPr>
        <w:tabs>
          <w:tab w:val="num" w:pos="360"/>
        </w:tabs>
        <w:ind w:left="360" w:hanging="360"/>
      </w:pPr>
      <w:rPr>
        <w:rFonts w:hint="default"/>
      </w:rPr>
    </w:lvl>
    <w:lvl w:ilvl="1" w:tplc="8BD2A3A4">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CE90055"/>
    <w:multiLevelType w:val="hybridMultilevel"/>
    <w:tmpl w:val="B28C3C54"/>
    <w:lvl w:ilvl="0" w:tplc="2E30397E">
      <w:start w:val="7"/>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964E39"/>
    <w:multiLevelType w:val="hybridMultilevel"/>
    <w:tmpl w:val="5792F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0556BE"/>
    <w:multiLevelType w:val="hybridMultilevel"/>
    <w:tmpl w:val="FFBC5F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EA97F40"/>
    <w:multiLevelType w:val="hybridMultilevel"/>
    <w:tmpl w:val="497CADE0"/>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C003C6F"/>
    <w:multiLevelType w:val="hybridMultilevel"/>
    <w:tmpl w:val="807A3100"/>
    <w:lvl w:ilvl="0" w:tplc="2E30397E">
      <w:start w:val="7"/>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62396208"/>
    <w:multiLevelType w:val="hybridMultilevel"/>
    <w:tmpl w:val="33DA8C64"/>
    <w:lvl w:ilvl="0" w:tplc="503EF31E">
      <w:start w:val="1"/>
      <w:numFmt w:val="decimal"/>
      <w:lvlText w:val="%1."/>
      <w:lvlJc w:val="left"/>
      <w:pPr>
        <w:tabs>
          <w:tab w:val="num" w:pos="360"/>
        </w:tabs>
        <w:ind w:left="360" w:hanging="360"/>
      </w:pPr>
      <w:rPr>
        <w:rFonts w:ascii="Times New Roman" w:eastAsia="Times New Roman" w:hAnsi="Times New Roman" w:cs="Times New Roman"/>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6B267023"/>
    <w:multiLevelType w:val="hybridMultilevel"/>
    <w:tmpl w:val="78AA7338"/>
    <w:lvl w:ilvl="0" w:tplc="2E30397E">
      <w:start w:val="7"/>
      <w:numFmt w:val="decimal"/>
      <w:lvlText w:val="%1."/>
      <w:lvlJc w:val="left"/>
      <w:pPr>
        <w:ind w:left="1105" w:hanging="360"/>
      </w:pPr>
      <w:rPr>
        <w:rFonts w:hint="default"/>
        <w:b/>
      </w:rPr>
    </w:lvl>
    <w:lvl w:ilvl="1" w:tplc="04060019" w:tentative="1">
      <w:start w:val="1"/>
      <w:numFmt w:val="lowerLetter"/>
      <w:lvlText w:val="%2."/>
      <w:lvlJc w:val="left"/>
      <w:pPr>
        <w:ind w:left="1825" w:hanging="360"/>
      </w:pPr>
    </w:lvl>
    <w:lvl w:ilvl="2" w:tplc="0406001B" w:tentative="1">
      <w:start w:val="1"/>
      <w:numFmt w:val="lowerRoman"/>
      <w:lvlText w:val="%3."/>
      <w:lvlJc w:val="right"/>
      <w:pPr>
        <w:ind w:left="2545" w:hanging="180"/>
      </w:pPr>
    </w:lvl>
    <w:lvl w:ilvl="3" w:tplc="0406000F" w:tentative="1">
      <w:start w:val="1"/>
      <w:numFmt w:val="decimal"/>
      <w:lvlText w:val="%4."/>
      <w:lvlJc w:val="left"/>
      <w:pPr>
        <w:ind w:left="3265" w:hanging="360"/>
      </w:pPr>
    </w:lvl>
    <w:lvl w:ilvl="4" w:tplc="04060019" w:tentative="1">
      <w:start w:val="1"/>
      <w:numFmt w:val="lowerLetter"/>
      <w:lvlText w:val="%5."/>
      <w:lvlJc w:val="left"/>
      <w:pPr>
        <w:ind w:left="3985" w:hanging="360"/>
      </w:pPr>
    </w:lvl>
    <w:lvl w:ilvl="5" w:tplc="0406001B" w:tentative="1">
      <w:start w:val="1"/>
      <w:numFmt w:val="lowerRoman"/>
      <w:lvlText w:val="%6."/>
      <w:lvlJc w:val="right"/>
      <w:pPr>
        <w:ind w:left="4705" w:hanging="180"/>
      </w:pPr>
    </w:lvl>
    <w:lvl w:ilvl="6" w:tplc="0406000F" w:tentative="1">
      <w:start w:val="1"/>
      <w:numFmt w:val="decimal"/>
      <w:lvlText w:val="%7."/>
      <w:lvlJc w:val="left"/>
      <w:pPr>
        <w:ind w:left="5425" w:hanging="360"/>
      </w:pPr>
    </w:lvl>
    <w:lvl w:ilvl="7" w:tplc="04060019" w:tentative="1">
      <w:start w:val="1"/>
      <w:numFmt w:val="lowerLetter"/>
      <w:lvlText w:val="%8."/>
      <w:lvlJc w:val="left"/>
      <w:pPr>
        <w:ind w:left="6145" w:hanging="360"/>
      </w:pPr>
    </w:lvl>
    <w:lvl w:ilvl="8" w:tplc="0406001B" w:tentative="1">
      <w:start w:val="1"/>
      <w:numFmt w:val="lowerRoman"/>
      <w:lvlText w:val="%9."/>
      <w:lvlJc w:val="right"/>
      <w:pPr>
        <w:ind w:left="6865" w:hanging="180"/>
      </w:pPr>
    </w:lvl>
  </w:abstractNum>
  <w:abstractNum w:abstractNumId="16" w15:restartNumberingAfterBreak="0">
    <w:nsid w:val="7404076D"/>
    <w:multiLevelType w:val="hybridMultilevel"/>
    <w:tmpl w:val="3C68E2F6"/>
    <w:lvl w:ilvl="0" w:tplc="88C2E9AA">
      <w:start w:val="1"/>
      <w:numFmt w:val="decimal"/>
      <w:lvlText w:val="%1."/>
      <w:lvlJc w:val="left"/>
      <w:pPr>
        <w:tabs>
          <w:tab w:val="num" w:pos="720"/>
        </w:tabs>
        <w:ind w:left="720" w:hanging="360"/>
      </w:pPr>
      <w:rPr>
        <w:rFonts w:ascii="Arial" w:eastAsia="Times New Roman" w:hAnsi="Arial" w:cs="Arial"/>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79951F6F"/>
    <w:multiLevelType w:val="hybridMultilevel"/>
    <w:tmpl w:val="923EC5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7D1B3987"/>
    <w:multiLevelType w:val="hybridMultilevel"/>
    <w:tmpl w:val="0FD49DB6"/>
    <w:lvl w:ilvl="0" w:tplc="2E30397E">
      <w:start w:val="7"/>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16"/>
  </w:num>
  <w:num w:numId="5">
    <w:abstractNumId w:val="3"/>
  </w:num>
  <w:num w:numId="6">
    <w:abstractNumId w:val="2"/>
  </w:num>
  <w:num w:numId="7">
    <w:abstractNumId w:val="17"/>
  </w:num>
  <w:num w:numId="8">
    <w:abstractNumId w:val="7"/>
  </w:num>
  <w:num w:numId="9">
    <w:abstractNumId w:val="12"/>
  </w:num>
  <w:num w:numId="10">
    <w:abstractNumId w:val="6"/>
  </w:num>
  <w:num w:numId="11">
    <w:abstractNumId w:val="18"/>
  </w:num>
  <w:num w:numId="12">
    <w:abstractNumId w:val="9"/>
  </w:num>
  <w:num w:numId="13">
    <w:abstractNumId w:val="15"/>
  </w:num>
  <w:num w:numId="14">
    <w:abstractNumId w:val="13"/>
  </w:num>
  <w:num w:numId="15">
    <w:abstractNumId w:val="5"/>
  </w:num>
  <w:num w:numId="16">
    <w:abstractNumId w:val="10"/>
  </w:num>
  <w:num w:numId="17">
    <w:abstractNumId w:val="1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55"/>
    <w:rsid w:val="00002AA2"/>
    <w:rsid w:val="0001054A"/>
    <w:rsid w:val="00016EC8"/>
    <w:rsid w:val="00021F78"/>
    <w:rsid w:val="00023FDC"/>
    <w:rsid w:val="0002495F"/>
    <w:rsid w:val="000367F4"/>
    <w:rsid w:val="00036A74"/>
    <w:rsid w:val="00040D69"/>
    <w:rsid w:val="00041C19"/>
    <w:rsid w:val="00041D04"/>
    <w:rsid w:val="000420EF"/>
    <w:rsid w:val="00052A23"/>
    <w:rsid w:val="00055695"/>
    <w:rsid w:val="000567D9"/>
    <w:rsid w:val="00063B1E"/>
    <w:rsid w:val="00070E5B"/>
    <w:rsid w:val="00076A80"/>
    <w:rsid w:val="0008136A"/>
    <w:rsid w:val="00082747"/>
    <w:rsid w:val="00090B14"/>
    <w:rsid w:val="000944D2"/>
    <w:rsid w:val="00094B84"/>
    <w:rsid w:val="0009623F"/>
    <w:rsid w:val="00097E50"/>
    <w:rsid w:val="000A32AD"/>
    <w:rsid w:val="000A4C4C"/>
    <w:rsid w:val="000A6E3D"/>
    <w:rsid w:val="000A7854"/>
    <w:rsid w:val="000B1132"/>
    <w:rsid w:val="000B1162"/>
    <w:rsid w:val="000B1EAF"/>
    <w:rsid w:val="000B597F"/>
    <w:rsid w:val="000C015E"/>
    <w:rsid w:val="000C3F56"/>
    <w:rsid w:val="000C5B6B"/>
    <w:rsid w:val="000C5CF5"/>
    <w:rsid w:val="000D0AC0"/>
    <w:rsid w:val="000D0FF6"/>
    <w:rsid w:val="000D4185"/>
    <w:rsid w:val="000E76EA"/>
    <w:rsid w:val="000F0C13"/>
    <w:rsid w:val="000F1133"/>
    <w:rsid w:val="000F1457"/>
    <w:rsid w:val="00103117"/>
    <w:rsid w:val="00112541"/>
    <w:rsid w:val="001128F2"/>
    <w:rsid w:val="001220AD"/>
    <w:rsid w:val="00131B13"/>
    <w:rsid w:val="0013683F"/>
    <w:rsid w:val="0014139B"/>
    <w:rsid w:val="001433B8"/>
    <w:rsid w:val="001471C9"/>
    <w:rsid w:val="00154D38"/>
    <w:rsid w:val="00156B88"/>
    <w:rsid w:val="00165EB9"/>
    <w:rsid w:val="00171504"/>
    <w:rsid w:val="001766BD"/>
    <w:rsid w:val="00176E0F"/>
    <w:rsid w:val="001869F6"/>
    <w:rsid w:val="001947DD"/>
    <w:rsid w:val="001A59B6"/>
    <w:rsid w:val="001A60BB"/>
    <w:rsid w:val="001A6C28"/>
    <w:rsid w:val="001B3CF5"/>
    <w:rsid w:val="001C192D"/>
    <w:rsid w:val="001C1971"/>
    <w:rsid w:val="001C4537"/>
    <w:rsid w:val="001C4E2E"/>
    <w:rsid w:val="001D1A0F"/>
    <w:rsid w:val="001D7110"/>
    <w:rsid w:val="001E5001"/>
    <w:rsid w:val="001F0E38"/>
    <w:rsid w:val="001F38CD"/>
    <w:rsid w:val="00200FD3"/>
    <w:rsid w:val="0021045C"/>
    <w:rsid w:val="00211926"/>
    <w:rsid w:val="00211A12"/>
    <w:rsid w:val="002143E6"/>
    <w:rsid w:val="00216D05"/>
    <w:rsid w:val="00223B95"/>
    <w:rsid w:val="0023075C"/>
    <w:rsid w:val="00244EC0"/>
    <w:rsid w:val="00247C25"/>
    <w:rsid w:val="00251069"/>
    <w:rsid w:val="002561C2"/>
    <w:rsid w:val="002609FC"/>
    <w:rsid w:val="002617F7"/>
    <w:rsid w:val="00262F33"/>
    <w:rsid w:val="00266734"/>
    <w:rsid w:val="002677B8"/>
    <w:rsid w:val="00282D77"/>
    <w:rsid w:val="0028632E"/>
    <w:rsid w:val="00287E5E"/>
    <w:rsid w:val="0029140D"/>
    <w:rsid w:val="002A1FCC"/>
    <w:rsid w:val="002A213A"/>
    <w:rsid w:val="002A31C1"/>
    <w:rsid w:val="002A3F9E"/>
    <w:rsid w:val="002B0F13"/>
    <w:rsid w:val="002B4780"/>
    <w:rsid w:val="002B52A0"/>
    <w:rsid w:val="002C7E14"/>
    <w:rsid w:val="002D0CB2"/>
    <w:rsid w:val="002D5BFA"/>
    <w:rsid w:val="002E226E"/>
    <w:rsid w:val="002F0EE1"/>
    <w:rsid w:val="002F1DF2"/>
    <w:rsid w:val="002F3DE0"/>
    <w:rsid w:val="002F6F44"/>
    <w:rsid w:val="003025F9"/>
    <w:rsid w:val="00311B17"/>
    <w:rsid w:val="0031238F"/>
    <w:rsid w:val="00315AF1"/>
    <w:rsid w:val="00316BFD"/>
    <w:rsid w:val="00325965"/>
    <w:rsid w:val="00326EA3"/>
    <w:rsid w:val="003366D1"/>
    <w:rsid w:val="0034020E"/>
    <w:rsid w:val="0034455C"/>
    <w:rsid w:val="00351B49"/>
    <w:rsid w:val="00362A70"/>
    <w:rsid w:val="00362C93"/>
    <w:rsid w:val="00370355"/>
    <w:rsid w:val="00394004"/>
    <w:rsid w:val="0039448B"/>
    <w:rsid w:val="003A77EA"/>
    <w:rsid w:val="003B0067"/>
    <w:rsid w:val="003B03F8"/>
    <w:rsid w:val="003B649C"/>
    <w:rsid w:val="003B66A5"/>
    <w:rsid w:val="003C0562"/>
    <w:rsid w:val="003C5BC9"/>
    <w:rsid w:val="003C6B4C"/>
    <w:rsid w:val="003D4E48"/>
    <w:rsid w:val="003F441F"/>
    <w:rsid w:val="003F477B"/>
    <w:rsid w:val="004053EC"/>
    <w:rsid w:val="00412F79"/>
    <w:rsid w:val="00413C0A"/>
    <w:rsid w:val="00414D0C"/>
    <w:rsid w:val="00415B55"/>
    <w:rsid w:val="0041668B"/>
    <w:rsid w:val="00420189"/>
    <w:rsid w:val="00420557"/>
    <w:rsid w:val="004237B2"/>
    <w:rsid w:val="004238BE"/>
    <w:rsid w:val="00430347"/>
    <w:rsid w:val="00437A00"/>
    <w:rsid w:val="00444196"/>
    <w:rsid w:val="004442F1"/>
    <w:rsid w:val="0045001D"/>
    <w:rsid w:val="0045315F"/>
    <w:rsid w:val="004550A5"/>
    <w:rsid w:val="0045553F"/>
    <w:rsid w:val="00456663"/>
    <w:rsid w:val="0046531F"/>
    <w:rsid w:val="00480CF4"/>
    <w:rsid w:val="00493CA9"/>
    <w:rsid w:val="004A05D8"/>
    <w:rsid w:val="004A1788"/>
    <w:rsid w:val="004A24FC"/>
    <w:rsid w:val="004A5860"/>
    <w:rsid w:val="004A7933"/>
    <w:rsid w:val="004C5C7F"/>
    <w:rsid w:val="004D0A65"/>
    <w:rsid w:val="004D12EE"/>
    <w:rsid w:val="004E048F"/>
    <w:rsid w:val="00501628"/>
    <w:rsid w:val="005058D5"/>
    <w:rsid w:val="005106DA"/>
    <w:rsid w:val="00515B2E"/>
    <w:rsid w:val="0052066D"/>
    <w:rsid w:val="00521FEB"/>
    <w:rsid w:val="005306AF"/>
    <w:rsid w:val="00532013"/>
    <w:rsid w:val="005345FF"/>
    <w:rsid w:val="00536A31"/>
    <w:rsid w:val="005433E1"/>
    <w:rsid w:val="00544948"/>
    <w:rsid w:val="0055234B"/>
    <w:rsid w:val="005570CF"/>
    <w:rsid w:val="005602D6"/>
    <w:rsid w:val="00560339"/>
    <w:rsid w:val="005674E7"/>
    <w:rsid w:val="0056784B"/>
    <w:rsid w:val="00567AD0"/>
    <w:rsid w:val="00574336"/>
    <w:rsid w:val="00574778"/>
    <w:rsid w:val="00580AA7"/>
    <w:rsid w:val="00581CFD"/>
    <w:rsid w:val="00592319"/>
    <w:rsid w:val="00593A82"/>
    <w:rsid w:val="00594BE4"/>
    <w:rsid w:val="0059514C"/>
    <w:rsid w:val="00595B70"/>
    <w:rsid w:val="00595E52"/>
    <w:rsid w:val="00595FDB"/>
    <w:rsid w:val="005A30A3"/>
    <w:rsid w:val="005A3915"/>
    <w:rsid w:val="005B040B"/>
    <w:rsid w:val="005B637E"/>
    <w:rsid w:val="005B76C6"/>
    <w:rsid w:val="005B79DF"/>
    <w:rsid w:val="005C2EF2"/>
    <w:rsid w:val="005C367A"/>
    <w:rsid w:val="005C7EB4"/>
    <w:rsid w:val="005D15F4"/>
    <w:rsid w:val="005D3032"/>
    <w:rsid w:val="005F6BE3"/>
    <w:rsid w:val="005F7513"/>
    <w:rsid w:val="0060142C"/>
    <w:rsid w:val="00603B8C"/>
    <w:rsid w:val="00607350"/>
    <w:rsid w:val="00621831"/>
    <w:rsid w:val="00625E62"/>
    <w:rsid w:val="006277DF"/>
    <w:rsid w:val="00627F4D"/>
    <w:rsid w:val="00642FAD"/>
    <w:rsid w:val="00643C75"/>
    <w:rsid w:val="0065089D"/>
    <w:rsid w:val="00651B37"/>
    <w:rsid w:val="00657BDE"/>
    <w:rsid w:val="00657F87"/>
    <w:rsid w:val="006614F0"/>
    <w:rsid w:val="00662220"/>
    <w:rsid w:val="006657E4"/>
    <w:rsid w:val="00673A66"/>
    <w:rsid w:val="006761BF"/>
    <w:rsid w:val="00685C40"/>
    <w:rsid w:val="006872AE"/>
    <w:rsid w:val="00687F19"/>
    <w:rsid w:val="00690293"/>
    <w:rsid w:val="006A3404"/>
    <w:rsid w:val="006A3B90"/>
    <w:rsid w:val="006B058B"/>
    <w:rsid w:val="006C0EFE"/>
    <w:rsid w:val="006D0B52"/>
    <w:rsid w:val="006D268A"/>
    <w:rsid w:val="006E1F97"/>
    <w:rsid w:val="006E771D"/>
    <w:rsid w:val="006E793F"/>
    <w:rsid w:val="006F308B"/>
    <w:rsid w:val="00701FC9"/>
    <w:rsid w:val="00702E3B"/>
    <w:rsid w:val="00703ED9"/>
    <w:rsid w:val="00703EF3"/>
    <w:rsid w:val="007046DC"/>
    <w:rsid w:val="007105BD"/>
    <w:rsid w:val="007105F2"/>
    <w:rsid w:val="0072720D"/>
    <w:rsid w:val="00745F3D"/>
    <w:rsid w:val="00747881"/>
    <w:rsid w:val="00751AC9"/>
    <w:rsid w:val="00753E6E"/>
    <w:rsid w:val="007569A7"/>
    <w:rsid w:val="00756BCF"/>
    <w:rsid w:val="0075716E"/>
    <w:rsid w:val="00762D39"/>
    <w:rsid w:val="00763F15"/>
    <w:rsid w:val="007668BA"/>
    <w:rsid w:val="00786736"/>
    <w:rsid w:val="007935AC"/>
    <w:rsid w:val="00796CFC"/>
    <w:rsid w:val="007A16EF"/>
    <w:rsid w:val="007A1AB5"/>
    <w:rsid w:val="007A2ACB"/>
    <w:rsid w:val="007B03D3"/>
    <w:rsid w:val="007D1A92"/>
    <w:rsid w:val="007D3E60"/>
    <w:rsid w:val="007D613E"/>
    <w:rsid w:val="007E62DC"/>
    <w:rsid w:val="007F19C9"/>
    <w:rsid w:val="007F1C08"/>
    <w:rsid w:val="007F4999"/>
    <w:rsid w:val="00801470"/>
    <w:rsid w:val="00810993"/>
    <w:rsid w:val="00816FE4"/>
    <w:rsid w:val="008210C6"/>
    <w:rsid w:val="0082458E"/>
    <w:rsid w:val="00827836"/>
    <w:rsid w:val="00827DED"/>
    <w:rsid w:val="008326D6"/>
    <w:rsid w:val="00832858"/>
    <w:rsid w:val="008453C8"/>
    <w:rsid w:val="008520BC"/>
    <w:rsid w:val="008535C9"/>
    <w:rsid w:val="00855B5B"/>
    <w:rsid w:val="0086533D"/>
    <w:rsid w:val="008727FD"/>
    <w:rsid w:val="008730E8"/>
    <w:rsid w:val="008735B7"/>
    <w:rsid w:val="008774C5"/>
    <w:rsid w:val="00885E60"/>
    <w:rsid w:val="0088780E"/>
    <w:rsid w:val="00887F2B"/>
    <w:rsid w:val="0089085C"/>
    <w:rsid w:val="00897929"/>
    <w:rsid w:val="008A3237"/>
    <w:rsid w:val="008A3E53"/>
    <w:rsid w:val="008B309A"/>
    <w:rsid w:val="008B4494"/>
    <w:rsid w:val="008B51F1"/>
    <w:rsid w:val="008B5881"/>
    <w:rsid w:val="008B63B6"/>
    <w:rsid w:val="008C0EE3"/>
    <w:rsid w:val="008C4AE9"/>
    <w:rsid w:val="008E55AF"/>
    <w:rsid w:val="008E5F3F"/>
    <w:rsid w:val="008F1E21"/>
    <w:rsid w:val="00912328"/>
    <w:rsid w:val="00917A80"/>
    <w:rsid w:val="009211BE"/>
    <w:rsid w:val="0092451F"/>
    <w:rsid w:val="0092751C"/>
    <w:rsid w:val="00931F1B"/>
    <w:rsid w:val="00934B43"/>
    <w:rsid w:val="00943F34"/>
    <w:rsid w:val="00947FE9"/>
    <w:rsid w:val="00956602"/>
    <w:rsid w:val="00960A3D"/>
    <w:rsid w:val="00962D61"/>
    <w:rsid w:val="00972529"/>
    <w:rsid w:val="0097338A"/>
    <w:rsid w:val="0097683A"/>
    <w:rsid w:val="009811EA"/>
    <w:rsid w:val="0098126D"/>
    <w:rsid w:val="00982094"/>
    <w:rsid w:val="00985AC0"/>
    <w:rsid w:val="009918AF"/>
    <w:rsid w:val="00994B4A"/>
    <w:rsid w:val="009950D2"/>
    <w:rsid w:val="00995D61"/>
    <w:rsid w:val="00997507"/>
    <w:rsid w:val="009A18B0"/>
    <w:rsid w:val="009A2954"/>
    <w:rsid w:val="009A7E58"/>
    <w:rsid w:val="009B1261"/>
    <w:rsid w:val="009B1E5F"/>
    <w:rsid w:val="009B2993"/>
    <w:rsid w:val="009C5B52"/>
    <w:rsid w:val="009D25AA"/>
    <w:rsid w:val="009D3405"/>
    <w:rsid w:val="009E43E9"/>
    <w:rsid w:val="00A11DCE"/>
    <w:rsid w:val="00A149A2"/>
    <w:rsid w:val="00A22BB3"/>
    <w:rsid w:val="00A22C65"/>
    <w:rsid w:val="00A27C3E"/>
    <w:rsid w:val="00A34AB7"/>
    <w:rsid w:val="00A44E0D"/>
    <w:rsid w:val="00A47EB4"/>
    <w:rsid w:val="00A57B27"/>
    <w:rsid w:val="00A57F0F"/>
    <w:rsid w:val="00A71581"/>
    <w:rsid w:val="00A7332E"/>
    <w:rsid w:val="00A733F8"/>
    <w:rsid w:val="00A80118"/>
    <w:rsid w:val="00A85188"/>
    <w:rsid w:val="00A8660E"/>
    <w:rsid w:val="00A91560"/>
    <w:rsid w:val="00A9596B"/>
    <w:rsid w:val="00A97F75"/>
    <w:rsid w:val="00AA0AD0"/>
    <w:rsid w:val="00AA0FE7"/>
    <w:rsid w:val="00AA6F51"/>
    <w:rsid w:val="00AB1D8C"/>
    <w:rsid w:val="00AB2824"/>
    <w:rsid w:val="00AB7074"/>
    <w:rsid w:val="00AC0BBC"/>
    <w:rsid w:val="00AC0E57"/>
    <w:rsid w:val="00AC32DF"/>
    <w:rsid w:val="00AC36E9"/>
    <w:rsid w:val="00AC4DE4"/>
    <w:rsid w:val="00AE62A8"/>
    <w:rsid w:val="00AE6870"/>
    <w:rsid w:val="00B02430"/>
    <w:rsid w:val="00B13A12"/>
    <w:rsid w:val="00B228AC"/>
    <w:rsid w:val="00B2548A"/>
    <w:rsid w:val="00B31470"/>
    <w:rsid w:val="00B32CE5"/>
    <w:rsid w:val="00B43473"/>
    <w:rsid w:val="00B46D36"/>
    <w:rsid w:val="00B605A7"/>
    <w:rsid w:val="00B63667"/>
    <w:rsid w:val="00B67CF3"/>
    <w:rsid w:val="00B707BD"/>
    <w:rsid w:val="00B84199"/>
    <w:rsid w:val="00B90BE1"/>
    <w:rsid w:val="00BB46A1"/>
    <w:rsid w:val="00BB4FCC"/>
    <w:rsid w:val="00BC19C0"/>
    <w:rsid w:val="00BC572F"/>
    <w:rsid w:val="00BC7777"/>
    <w:rsid w:val="00BD0F8F"/>
    <w:rsid w:val="00BD19E1"/>
    <w:rsid w:val="00BD7825"/>
    <w:rsid w:val="00BD7F35"/>
    <w:rsid w:val="00BE58DB"/>
    <w:rsid w:val="00BE6E95"/>
    <w:rsid w:val="00BF0385"/>
    <w:rsid w:val="00BF0A02"/>
    <w:rsid w:val="00C04A9F"/>
    <w:rsid w:val="00C05A93"/>
    <w:rsid w:val="00C1084B"/>
    <w:rsid w:val="00C123D1"/>
    <w:rsid w:val="00C14EA9"/>
    <w:rsid w:val="00C2157C"/>
    <w:rsid w:val="00C27201"/>
    <w:rsid w:val="00C27662"/>
    <w:rsid w:val="00C30798"/>
    <w:rsid w:val="00C312E2"/>
    <w:rsid w:val="00C31D9A"/>
    <w:rsid w:val="00C31E45"/>
    <w:rsid w:val="00C43D25"/>
    <w:rsid w:val="00C5345B"/>
    <w:rsid w:val="00C53F09"/>
    <w:rsid w:val="00C5408C"/>
    <w:rsid w:val="00C63606"/>
    <w:rsid w:val="00C8112A"/>
    <w:rsid w:val="00C82167"/>
    <w:rsid w:val="00C82AC9"/>
    <w:rsid w:val="00C84AE1"/>
    <w:rsid w:val="00C966BD"/>
    <w:rsid w:val="00C97A36"/>
    <w:rsid w:val="00CA0291"/>
    <w:rsid w:val="00CA1563"/>
    <w:rsid w:val="00CB1ECD"/>
    <w:rsid w:val="00CC185D"/>
    <w:rsid w:val="00CC6E23"/>
    <w:rsid w:val="00CD069B"/>
    <w:rsid w:val="00CD2CD9"/>
    <w:rsid w:val="00CD579D"/>
    <w:rsid w:val="00CD604F"/>
    <w:rsid w:val="00CD6A4D"/>
    <w:rsid w:val="00CD7A27"/>
    <w:rsid w:val="00CE17AE"/>
    <w:rsid w:val="00CE6E14"/>
    <w:rsid w:val="00D0256F"/>
    <w:rsid w:val="00D04033"/>
    <w:rsid w:val="00D173A9"/>
    <w:rsid w:val="00D208F9"/>
    <w:rsid w:val="00D228FA"/>
    <w:rsid w:val="00D2330F"/>
    <w:rsid w:val="00D24413"/>
    <w:rsid w:val="00D25702"/>
    <w:rsid w:val="00D258A0"/>
    <w:rsid w:val="00D26806"/>
    <w:rsid w:val="00D27286"/>
    <w:rsid w:val="00D361B6"/>
    <w:rsid w:val="00D40FDD"/>
    <w:rsid w:val="00D4216D"/>
    <w:rsid w:val="00D4773E"/>
    <w:rsid w:val="00D51E15"/>
    <w:rsid w:val="00D53265"/>
    <w:rsid w:val="00D561EF"/>
    <w:rsid w:val="00D57A4E"/>
    <w:rsid w:val="00D57A63"/>
    <w:rsid w:val="00D61519"/>
    <w:rsid w:val="00D6533C"/>
    <w:rsid w:val="00D660E0"/>
    <w:rsid w:val="00D66AAA"/>
    <w:rsid w:val="00D72C57"/>
    <w:rsid w:val="00D73603"/>
    <w:rsid w:val="00D7671B"/>
    <w:rsid w:val="00D8031E"/>
    <w:rsid w:val="00D82602"/>
    <w:rsid w:val="00D83214"/>
    <w:rsid w:val="00D83EDC"/>
    <w:rsid w:val="00D91657"/>
    <w:rsid w:val="00DB737D"/>
    <w:rsid w:val="00DC0587"/>
    <w:rsid w:val="00DC0ADD"/>
    <w:rsid w:val="00DC1CB5"/>
    <w:rsid w:val="00DC30FA"/>
    <w:rsid w:val="00DC38F3"/>
    <w:rsid w:val="00DD0D39"/>
    <w:rsid w:val="00DE1FA3"/>
    <w:rsid w:val="00DE29A7"/>
    <w:rsid w:val="00DE6312"/>
    <w:rsid w:val="00DE712A"/>
    <w:rsid w:val="00DE78EF"/>
    <w:rsid w:val="00DF2CBB"/>
    <w:rsid w:val="00E00CFD"/>
    <w:rsid w:val="00E021C8"/>
    <w:rsid w:val="00E04DD6"/>
    <w:rsid w:val="00E06EC4"/>
    <w:rsid w:val="00E10628"/>
    <w:rsid w:val="00E1493B"/>
    <w:rsid w:val="00E22286"/>
    <w:rsid w:val="00E25DAC"/>
    <w:rsid w:val="00E3594C"/>
    <w:rsid w:val="00E36146"/>
    <w:rsid w:val="00E402CF"/>
    <w:rsid w:val="00E40DF9"/>
    <w:rsid w:val="00E43E7B"/>
    <w:rsid w:val="00E53641"/>
    <w:rsid w:val="00E56456"/>
    <w:rsid w:val="00E63C55"/>
    <w:rsid w:val="00E6428A"/>
    <w:rsid w:val="00E7552F"/>
    <w:rsid w:val="00E804EF"/>
    <w:rsid w:val="00E81A22"/>
    <w:rsid w:val="00E93D57"/>
    <w:rsid w:val="00E966E8"/>
    <w:rsid w:val="00E96E89"/>
    <w:rsid w:val="00EA5717"/>
    <w:rsid w:val="00EB4204"/>
    <w:rsid w:val="00EB73E3"/>
    <w:rsid w:val="00EC2073"/>
    <w:rsid w:val="00ED4079"/>
    <w:rsid w:val="00EF4EC9"/>
    <w:rsid w:val="00F049C5"/>
    <w:rsid w:val="00F06472"/>
    <w:rsid w:val="00F06E0C"/>
    <w:rsid w:val="00F07F36"/>
    <w:rsid w:val="00F101F9"/>
    <w:rsid w:val="00F128EE"/>
    <w:rsid w:val="00F13836"/>
    <w:rsid w:val="00F21ED2"/>
    <w:rsid w:val="00F23FE9"/>
    <w:rsid w:val="00F32759"/>
    <w:rsid w:val="00F34100"/>
    <w:rsid w:val="00F434F7"/>
    <w:rsid w:val="00F731B2"/>
    <w:rsid w:val="00F81787"/>
    <w:rsid w:val="00F82D6A"/>
    <w:rsid w:val="00F8486C"/>
    <w:rsid w:val="00F8530C"/>
    <w:rsid w:val="00F97B66"/>
    <w:rsid w:val="00FA54A8"/>
    <w:rsid w:val="00FB75F7"/>
    <w:rsid w:val="00FC1251"/>
    <w:rsid w:val="00FE19E7"/>
    <w:rsid w:val="00FE4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B0E19F-33A6-4FF1-9C2B-33DC30C2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3D"/>
    <w:rPr>
      <w:sz w:val="24"/>
      <w:szCs w:val="24"/>
    </w:rPr>
  </w:style>
  <w:style w:type="paragraph" w:styleId="Overskrift1">
    <w:name w:val="heading 1"/>
    <w:basedOn w:val="Normal"/>
    <w:next w:val="Normal"/>
    <w:qFormat/>
    <w:rsid w:val="000A6E3D"/>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A6E3D"/>
    <w:pPr>
      <w:tabs>
        <w:tab w:val="center" w:pos="4819"/>
        <w:tab w:val="right" w:pos="9638"/>
      </w:tabs>
    </w:pPr>
  </w:style>
  <w:style w:type="paragraph" w:styleId="Sidefod">
    <w:name w:val="footer"/>
    <w:basedOn w:val="Normal"/>
    <w:link w:val="SidefodTegn"/>
    <w:uiPriority w:val="99"/>
    <w:rsid w:val="000A6E3D"/>
    <w:pPr>
      <w:tabs>
        <w:tab w:val="center" w:pos="4819"/>
        <w:tab w:val="right" w:pos="9638"/>
      </w:tabs>
    </w:pPr>
  </w:style>
  <w:style w:type="paragraph" w:styleId="Markeringsbobletekst">
    <w:name w:val="Balloon Text"/>
    <w:basedOn w:val="Normal"/>
    <w:semiHidden/>
    <w:rsid w:val="00E021C8"/>
    <w:rPr>
      <w:rFonts w:ascii="Tahoma" w:hAnsi="Tahoma" w:cs="Tahoma"/>
      <w:sz w:val="16"/>
      <w:szCs w:val="16"/>
    </w:rPr>
  </w:style>
  <w:style w:type="character" w:customStyle="1" w:styleId="SidefodTegn">
    <w:name w:val="Sidefod Tegn"/>
    <w:basedOn w:val="Standardskrifttypeiafsnit"/>
    <w:link w:val="Sidefod"/>
    <w:uiPriority w:val="99"/>
    <w:rsid w:val="0034455C"/>
    <w:rPr>
      <w:sz w:val="24"/>
      <w:szCs w:val="24"/>
    </w:rPr>
  </w:style>
  <w:style w:type="character" w:customStyle="1" w:styleId="SidehovedTegn">
    <w:name w:val="Sidehoved Tegn"/>
    <w:basedOn w:val="Standardskrifttypeiafsnit"/>
    <w:link w:val="Sidehoved"/>
    <w:rsid w:val="00D8031E"/>
    <w:rPr>
      <w:sz w:val="24"/>
      <w:szCs w:val="24"/>
    </w:rPr>
  </w:style>
  <w:style w:type="paragraph" w:styleId="Listeafsnit">
    <w:name w:val="List Paragraph"/>
    <w:basedOn w:val="Normal"/>
    <w:uiPriority w:val="34"/>
    <w:qFormat/>
    <w:rsid w:val="0009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43A61-C98F-4746-A109-8F04529B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1570</Words>
  <Characters>9053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Til:</vt:lpstr>
      <vt:lpstr>Til:</vt:lpstr>
    </vt:vector>
  </TitlesOfParts>
  <Company>Strandlund</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Søren Pedersen</dc:creator>
  <cp:lastModifiedBy>Eric Tingleff (ERTI)</cp:lastModifiedBy>
  <cp:revision>19</cp:revision>
  <cp:lastPrinted>2016-09-21T12:48:00Z</cp:lastPrinted>
  <dcterms:created xsi:type="dcterms:W3CDTF">2016-09-21T06:03:00Z</dcterms:created>
  <dcterms:modified xsi:type="dcterms:W3CDTF">2016-09-21T12:50:00Z</dcterms:modified>
</cp:coreProperties>
</file>